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E475" w14:textId="77777777" w:rsidR="008C66B2" w:rsidRPr="0087096F" w:rsidRDefault="00D378EC">
      <w:pPr>
        <w:pStyle w:val="Heading8"/>
        <w:rPr>
          <w:rFonts w:ascii="Times New Roman" w:hAnsi="Times New Roman" w:cs="Tahoma"/>
          <w:sz w:val="24"/>
        </w:rPr>
      </w:pPr>
      <w:r w:rsidRPr="0087096F">
        <w:rPr>
          <w:rFonts w:ascii="Times New Roman" w:hAnsi="Times New Roman" w:cs="Tahoma"/>
          <w:sz w:val="24"/>
        </w:rPr>
        <w:t>MATTHEW CASEY</w:t>
      </w:r>
    </w:p>
    <w:p w14:paraId="311020D7" w14:textId="77777777" w:rsidR="008C66B2" w:rsidRPr="0087096F" w:rsidRDefault="003F6A16">
      <w:pPr>
        <w:rPr>
          <w:rFonts w:cs="Tahoma"/>
          <w:sz w:val="24"/>
        </w:rPr>
      </w:pPr>
      <w:r w:rsidRPr="003F6A16">
        <w:rPr>
          <w:rFonts w:ascii="Tahoma" w:hAnsi="Tahoma" w:cs="Tahoma"/>
          <w:noProof/>
          <w:color w:val="000000"/>
          <w:sz w:val="24"/>
        </w:rPr>
        <w:pict w14:anchorId="1C9225AE">
          <v:rect id="_x0000_i1025" alt="" style="width:7in;height:1pt;mso-width-percent:0;mso-height-percent:0;mso-width-percent:0;mso-height-percent:0" o:hrstd="t" o:hrnoshade="t" o:hr="t" fillcolor="black" stroked="f"/>
        </w:pict>
      </w:r>
    </w:p>
    <w:p w14:paraId="52C8A4C2" w14:textId="66879028" w:rsidR="002203E9" w:rsidRDefault="005805A4">
      <w:pPr>
        <w:rPr>
          <w:rFonts w:cs="Tahoma"/>
          <w:sz w:val="24"/>
        </w:rPr>
      </w:pPr>
      <w:r>
        <w:rPr>
          <w:rFonts w:cs="Tahoma"/>
          <w:sz w:val="24"/>
        </w:rPr>
        <w:t>Associate Professor of History</w:t>
      </w:r>
    </w:p>
    <w:p w14:paraId="76657958" w14:textId="15483E54" w:rsidR="00226F8F" w:rsidRDefault="005805A4">
      <w:pPr>
        <w:rPr>
          <w:rFonts w:cs="Tahoma"/>
          <w:sz w:val="24"/>
        </w:rPr>
      </w:pPr>
      <w:r>
        <w:rPr>
          <w:rFonts w:cs="Tahoma"/>
          <w:sz w:val="24"/>
        </w:rPr>
        <w:t>School of Humanities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bookmarkStart w:id="0" w:name="_GoBack"/>
      <w:bookmarkEnd w:id="0"/>
    </w:p>
    <w:p w14:paraId="2DED2120" w14:textId="77777777" w:rsidR="00226F8F" w:rsidRDefault="00226F8F">
      <w:pPr>
        <w:rPr>
          <w:rFonts w:cs="Tahoma"/>
          <w:sz w:val="24"/>
        </w:rPr>
      </w:pPr>
      <w:r>
        <w:rPr>
          <w:rFonts w:cs="Tahoma"/>
          <w:sz w:val="24"/>
        </w:rPr>
        <w:t>University of Southern Mississippi</w:t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</w:r>
      <w:r w:rsidR="002203E9">
        <w:rPr>
          <w:rFonts w:cs="Tahoma"/>
          <w:sz w:val="24"/>
        </w:rPr>
        <w:tab/>
        <w:t xml:space="preserve">E-mail: </w:t>
      </w:r>
      <w:r w:rsidR="006D26B8">
        <w:rPr>
          <w:rFonts w:cs="Tahoma"/>
          <w:sz w:val="24"/>
        </w:rPr>
        <w:t>Matthew.Casey</w:t>
      </w:r>
      <w:r w:rsidR="002203E9">
        <w:rPr>
          <w:rFonts w:cs="Tahoma"/>
          <w:sz w:val="24"/>
        </w:rPr>
        <w:t>@</w:t>
      </w:r>
      <w:r w:rsidR="006D26B8">
        <w:rPr>
          <w:rFonts w:cs="Tahoma"/>
          <w:sz w:val="24"/>
        </w:rPr>
        <w:t>usm.edu</w:t>
      </w:r>
    </w:p>
    <w:p w14:paraId="7D1CA1B6" w14:textId="77777777" w:rsidR="002203E9" w:rsidRDefault="002203E9">
      <w:pPr>
        <w:rPr>
          <w:rFonts w:cs="Tahoma"/>
          <w:sz w:val="24"/>
        </w:rPr>
      </w:pPr>
      <w:r>
        <w:rPr>
          <w:rFonts w:cs="Tahoma"/>
          <w:sz w:val="24"/>
        </w:rPr>
        <w:t>118 College Drive #5047</w:t>
      </w:r>
    </w:p>
    <w:p w14:paraId="4E74C232" w14:textId="77777777" w:rsidR="00226F8F" w:rsidRDefault="002203E9">
      <w:pPr>
        <w:rPr>
          <w:rFonts w:cs="Tahoma"/>
          <w:sz w:val="24"/>
        </w:rPr>
      </w:pPr>
      <w:r>
        <w:rPr>
          <w:rFonts w:cs="Tahoma"/>
          <w:sz w:val="24"/>
        </w:rPr>
        <w:t>Hattiesburg, MS 39406-5047</w:t>
      </w:r>
    </w:p>
    <w:p w14:paraId="01C33DE7" w14:textId="77777777" w:rsidR="008C66B2" w:rsidRPr="0087096F" w:rsidRDefault="008C66B2">
      <w:pPr>
        <w:rPr>
          <w:rFonts w:cs="Tahoma"/>
          <w:sz w:val="24"/>
        </w:rPr>
      </w:pPr>
    </w:p>
    <w:p w14:paraId="5DF4AA66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>ACADEMIC</w:t>
      </w:r>
    </w:p>
    <w:p w14:paraId="67351F0B" w14:textId="77777777" w:rsidR="00410740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>POSITIONS: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</w:p>
    <w:p w14:paraId="7C83A821" w14:textId="468A1324" w:rsidR="00410740" w:rsidRDefault="00410740" w:rsidP="00410740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Interim Director, School of Humanities</w:t>
      </w:r>
    </w:p>
    <w:p w14:paraId="3EF6969E" w14:textId="677300E4" w:rsidR="00410740" w:rsidRDefault="00410740" w:rsidP="00410740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University of Southern Mississippi</w:t>
      </w:r>
    </w:p>
    <w:p w14:paraId="41F622F0" w14:textId="2CBD0E39" w:rsidR="00410740" w:rsidRDefault="00410740" w:rsidP="00410740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Summer 2019-present</w:t>
      </w:r>
    </w:p>
    <w:p w14:paraId="6BD76C02" w14:textId="77777777" w:rsidR="00410740" w:rsidRDefault="00410740" w:rsidP="00410740">
      <w:pPr>
        <w:ind w:left="1440" w:firstLine="720"/>
        <w:rPr>
          <w:rFonts w:cs="Tahoma"/>
          <w:sz w:val="24"/>
        </w:rPr>
      </w:pPr>
    </w:p>
    <w:p w14:paraId="27B06BD9" w14:textId="7BF4E1B4" w:rsidR="005805A4" w:rsidRDefault="005805A4" w:rsidP="00410740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Associate Professor of History</w:t>
      </w:r>
    </w:p>
    <w:p w14:paraId="6525A438" w14:textId="108DC98D" w:rsidR="005805A4" w:rsidRDefault="005805A4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University of Southern Mississippi</w:t>
      </w:r>
    </w:p>
    <w:p w14:paraId="2A79DF3F" w14:textId="712C8519" w:rsidR="005805A4" w:rsidRDefault="005805A4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Fall 2018-present</w:t>
      </w:r>
    </w:p>
    <w:p w14:paraId="71F97999" w14:textId="77777777" w:rsidR="005805A4" w:rsidRDefault="005805A4" w:rsidP="005805A4">
      <w:pPr>
        <w:ind w:left="1440" w:firstLine="720"/>
        <w:rPr>
          <w:rFonts w:cs="Tahoma"/>
          <w:sz w:val="24"/>
        </w:rPr>
      </w:pPr>
    </w:p>
    <w:p w14:paraId="57D0BEA2" w14:textId="36262F83" w:rsidR="0060690D" w:rsidRDefault="0048312A" w:rsidP="005805A4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Nina Bell Suggs Professor</w:t>
      </w:r>
    </w:p>
    <w:p w14:paraId="7AECF15F" w14:textId="419B8DFD" w:rsidR="0048312A" w:rsidRDefault="0048312A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Assistant Professor of History</w:t>
      </w:r>
      <w:r w:rsidRPr="0048312A">
        <w:rPr>
          <w:rFonts w:cs="Tahoma"/>
          <w:sz w:val="24"/>
        </w:rPr>
        <w:t xml:space="preserve"> </w:t>
      </w:r>
    </w:p>
    <w:p w14:paraId="4B080C0D" w14:textId="11F5E657" w:rsidR="0060690D" w:rsidRDefault="0060690D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University of Southern Mississippi</w:t>
      </w:r>
    </w:p>
    <w:p w14:paraId="118E0F84" w14:textId="12545160" w:rsidR="0060690D" w:rsidRDefault="0060690D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 xml:space="preserve">Spring 2016 – </w:t>
      </w:r>
      <w:r w:rsidR="005805A4">
        <w:rPr>
          <w:rFonts w:cs="Tahoma"/>
          <w:sz w:val="24"/>
        </w:rPr>
        <w:t>Spring 2018</w:t>
      </w:r>
    </w:p>
    <w:p w14:paraId="2192519A" w14:textId="77777777" w:rsidR="0060690D" w:rsidRDefault="0060690D" w:rsidP="00D20E3C">
      <w:pPr>
        <w:rPr>
          <w:rFonts w:cs="Tahoma"/>
          <w:sz w:val="24"/>
        </w:rPr>
      </w:pPr>
    </w:p>
    <w:p w14:paraId="0E39E186" w14:textId="7E2E232A" w:rsidR="00D20E3C" w:rsidRDefault="00D20E3C" w:rsidP="0060690D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Assistant Professor of History</w:t>
      </w:r>
    </w:p>
    <w:p w14:paraId="5D8D9CAE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University of Southern Mississippi</w:t>
      </w:r>
    </w:p>
    <w:p w14:paraId="1CC0B899" w14:textId="58F5A04E" w:rsidR="00D20E3C" w:rsidRDefault="0060690D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Fall 2012 – Spring 2016</w:t>
      </w:r>
    </w:p>
    <w:p w14:paraId="4C43AAA5" w14:textId="77777777" w:rsidR="00DA2DC0" w:rsidRDefault="00DA2DC0" w:rsidP="00D20E3C">
      <w:pPr>
        <w:rPr>
          <w:rFonts w:cs="Tahoma"/>
          <w:sz w:val="24"/>
        </w:rPr>
      </w:pPr>
    </w:p>
    <w:p w14:paraId="658A750C" w14:textId="3E625476" w:rsidR="00D20E3C" w:rsidRDefault="00DA2DC0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 w:rsidR="00D20E3C">
        <w:rPr>
          <w:rFonts w:cs="Tahoma"/>
          <w:sz w:val="24"/>
        </w:rPr>
        <w:t>Editorial Assistant, Book Reviews</w:t>
      </w:r>
    </w:p>
    <w:p w14:paraId="0BB94639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Hispanic American Historical Review</w:t>
      </w:r>
    </w:p>
    <w:p w14:paraId="5DC7ABA8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2010 - 2011</w:t>
      </w:r>
    </w:p>
    <w:p w14:paraId="501139A7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</w:p>
    <w:p w14:paraId="3FDD8B8B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Graduate Teaching Fellow, Department of History</w:t>
      </w:r>
    </w:p>
    <w:p w14:paraId="313F1F1A" w14:textId="77777777" w:rsidR="00D20E3C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University of Pittsburgh</w:t>
      </w:r>
    </w:p>
    <w:p w14:paraId="3A2A6950" w14:textId="5D98E67C" w:rsidR="008C66B2" w:rsidRDefault="00D20E3C" w:rsidP="00D20E3C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Fall 2004 – Spring 2012</w:t>
      </w:r>
    </w:p>
    <w:p w14:paraId="4DCF0C2C" w14:textId="77777777" w:rsidR="00D20E3C" w:rsidRPr="0087096F" w:rsidRDefault="00D20E3C" w:rsidP="00D20E3C">
      <w:pPr>
        <w:rPr>
          <w:rFonts w:cs="Tahoma"/>
          <w:sz w:val="24"/>
        </w:rPr>
      </w:pPr>
    </w:p>
    <w:p w14:paraId="0816E3DB" w14:textId="77777777" w:rsidR="008C66B2" w:rsidRPr="0087096F" w:rsidRDefault="00D378EC" w:rsidP="008A7E76">
      <w:pPr>
        <w:rPr>
          <w:rFonts w:cs="Tahoma"/>
          <w:sz w:val="24"/>
        </w:rPr>
      </w:pPr>
      <w:r w:rsidRPr="0087096F">
        <w:rPr>
          <w:rFonts w:cs="Tahoma"/>
          <w:sz w:val="24"/>
        </w:rPr>
        <w:t>EDUCATION:</w:t>
      </w:r>
      <w:r w:rsidRPr="0087096F">
        <w:rPr>
          <w:rFonts w:cs="Tahoma"/>
          <w:sz w:val="24"/>
        </w:rPr>
        <w:tab/>
        <w:t>Ph.D. in History (</w:t>
      </w:r>
      <w:r w:rsidR="00ED043F">
        <w:rPr>
          <w:rFonts w:cs="Tahoma"/>
          <w:sz w:val="24"/>
        </w:rPr>
        <w:t>2012</w:t>
      </w:r>
      <w:r w:rsidRPr="0087096F">
        <w:rPr>
          <w:rFonts w:cs="Tahoma"/>
          <w:sz w:val="24"/>
        </w:rPr>
        <w:t>)</w:t>
      </w:r>
    </w:p>
    <w:p w14:paraId="712FFF1B" w14:textId="77777777" w:rsidR="008A7E76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The University of Pittsburgh</w:t>
      </w:r>
    </w:p>
    <w:p w14:paraId="595A91A3" w14:textId="77777777" w:rsidR="00C20B8F" w:rsidRDefault="008A7E76" w:rsidP="008A7E76">
      <w:pPr>
        <w:ind w:left="1440" w:firstLine="720"/>
        <w:rPr>
          <w:sz w:val="24"/>
        </w:rPr>
      </w:pPr>
      <w:r w:rsidRPr="00FC6F99">
        <w:rPr>
          <w:rFonts w:cs="Tahoma"/>
          <w:sz w:val="24"/>
        </w:rPr>
        <w:t xml:space="preserve">Dissertation: </w:t>
      </w:r>
      <w:r w:rsidRPr="00FC6F99">
        <w:rPr>
          <w:sz w:val="24"/>
        </w:rPr>
        <w:t xml:space="preserve">From Haiti to Cuba and Back: Haitian Experiences of Migration, </w:t>
      </w:r>
    </w:p>
    <w:p w14:paraId="02920A89" w14:textId="77777777" w:rsidR="008A7E76" w:rsidRPr="00FC6F99" w:rsidRDefault="008A7E76" w:rsidP="008A7E76">
      <w:pPr>
        <w:ind w:left="1440" w:firstLine="720"/>
        <w:rPr>
          <w:b/>
          <w:sz w:val="24"/>
        </w:rPr>
      </w:pPr>
      <w:r w:rsidRPr="00FC6F99">
        <w:rPr>
          <w:sz w:val="24"/>
        </w:rPr>
        <w:t>Labor, and Return, 1900-1940</w:t>
      </w:r>
    </w:p>
    <w:p w14:paraId="37AAE7F6" w14:textId="77777777" w:rsidR="008A7E76" w:rsidRDefault="008A7E76" w:rsidP="008A7E76">
      <w:pPr>
        <w:ind w:left="1440" w:firstLine="720"/>
        <w:rPr>
          <w:rFonts w:cs="Tahoma"/>
          <w:sz w:val="24"/>
        </w:rPr>
      </w:pPr>
    </w:p>
    <w:p w14:paraId="32919912" w14:textId="77777777" w:rsidR="008A7E76" w:rsidRDefault="00B72AE7" w:rsidP="008A7E76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 xml:space="preserve">Certificate of Advanced Study on Latin America </w:t>
      </w:r>
      <w:r w:rsidR="00ED043F">
        <w:rPr>
          <w:rFonts w:cs="Tahoma"/>
          <w:sz w:val="24"/>
        </w:rPr>
        <w:t>(2012</w:t>
      </w:r>
      <w:r w:rsidR="008A7E76">
        <w:rPr>
          <w:rFonts w:cs="Tahoma"/>
          <w:sz w:val="24"/>
        </w:rPr>
        <w:t>)</w:t>
      </w:r>
    </w:p>
    <w:p w14:paraId="16AA03B6" w14:textId="77777777" w:rsidR="008A7E76" w:rsidRDefault="008A7E76" w:rsidP="008A7E76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The University of Pittsburgh</w:t>
      </w:r>
    </w:p>
    <w:p w14:paraId="135D0B20" w14:textId="77777777" w:rsidR="008A7E76" w:rsidRDefault="008A7E76" w:rsidP="008A7E76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Center for Latin American Studies</w:t>
      </w:r>
    </w:p>
    <w:p w14:paraId="73809254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</w:p>
    <w:p w14:paraId="267A9A33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Master</w:t>
      </w:r>
      <w:r w:rsidR="002A59F4">
        <w:rPr>
          <w:rFonts w:cs="Tahoma"/>
          <w:sz w:val="24"/>
        </w:rPr>
        <w:t xml:space="preserve"> of Arts </w:t>
      </w:r>
      <w:r w:rsidRPr="0087096F">
        <w:rPr>
          <w:rFonts w:cs="Tahoma"/>
          <w:sz w:val="24"/>
        </w:rPr>
        <w:t>in History (2006)</w:t>
      </w:r>
    </w:p>
    <w:p w14:paraId="487A6FC4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The University of Pittsburgh</w:t>
      </w:r>
    </w:p>
    <w:p w14:paraId="1C1E98DB" w14:textId="77777777" w:rsidR="008A7E76" w:rsidRDefault="008A7E76" w:rsidP="008A7E76">
      <w:pPr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Thesis: The American Occupation of Haiti and the Politics of Emigration, 1915-</w:t>
      </w:r>
    </w:p>
    <w:p w14:paraId="5CDADD8D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1934</w:t>
      </w:r>
    </w:p>
    <w:p w14:paraId="53725BD0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</w:p>
    <w:p w14:paraId="6539227C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Bachelor of Arts in History and Spanish (</w:t>
      </w:r>
      <w:r w:rsidR="007C70F9">
        <w:rPr>
          <w:rFonts w:cs="Tahoma"/>
          <w:sz w:val="24"/>
        </w:rPr>
        <w:t>2003</w:t>
      </w:r>
      <w:r w:rsidRPr="0087096F">
        <w:rPr>
          <w:rFonts w:cs="Tahoma"/>
          <w:sz w:val="24"/>
        </w:rPr>
        <w:t>)</w:t>
      </w:r>
    </w:p>
    <w:p w14:paraId="5BECECC6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lastRenderedPageBreak/>
        <w:t>The University of Texas at Austin</w:t>
      </w:r>
    </w:p>
    <w:p w14:paraId="2FC97A3F" w14:textId="06E11792" w:rsidR="00997665" w:rsidRDefault="00997665" w:rsidP="00032703">
      <w:pPr>
        <w:rPr>
          <w:sz w:val="24"/>
        </w:rPr>
      </w:pPr>
      <w:r>
        <w:rPr>
          <w:sz w:val="24"/>
        </w:rPr>
        <w:t xml:space="preserve">HONORS AND </w:t>
      </w:r>
    </w:p>
    <w:p w14:paraId="532ABD82" w14:textId="44436D3A" w:rsidR="00B874CE" w:rsidRDefault="00997665" w:rsidP="004C0D27">
      <w:pPr>
        <w:ind w:left="2160" w:hanging="2160"/>
        <w:rPr>
          <w:sz w:val="24"/>
        </w:rPr>
      </w:pPr>
      <w:r>
        <w:rPr>
          <w:sz w:val="24"/>
        </w:rPr>
        <w:t>AWARDS:</w:t>
      </w:r>
      <w:r w:rsidR="004C0D27">
        <w:rPr>
          <w:sz w:val="24"/>
        </w:rPr>
        <w:tab/>
      </w:r>
      <w:r w:rsidR="00B874CE">
        <w:rPr>
          <w:sz w:val="24"/>
        </w:rPr>
        <w:t>Nina Bell Suggs Endowed Professorship</w:t>
      </w:r>
      <w:r w:rsidR="00DD4E34">
        <w:rPr>
          <w:sz w:val="24"/>
        </w:rPr>
        <w:t xml:space="preserve"> for Junior Faculty</w:t>
      </w:r>
    </w:p>
    <w:p w14:paraId="6B1FE355" w14:textId="631D3FB0" w:rsidR="00B874CE" w:rsidRDefault="00B874CE" w:rsidP="004C0D27">
      <w:pPr>
        <w:ind w:left="2160" w:hanging="2160"/>
        <w:rPr>
          <w:sz w:val="24"/>
        </w:rPr>
      </w:pPr>
      <w:r>
        <w:rPr>
          <w:sz w:val="24"/>
        </w:rPr>
        <w:tab/>
        <w:t>University of Southern Mississippi</w:t>
      </w:r>
    </w:p>
    <w:p w14:paraId="45A842F3" w14:textId="742133DA" w:rsidR="00B874CE" w:rsidRDefault="00B874CE" w:rsidP="004C0D27">
      <w:pPr>
        <w:ind w:left="2160" w:hanging="2160"/>
        <w:rPr>
          <w:sz w:val="24"/>
        </w:rPr>
      </w:pPr>
      <w:r>
        <w:rPr>
          <w:sz w:val="24"/>
        </w:rPr>
        <w:tab/>
        <w:t>2016</w:t>
      </w:r>
    </w:p>
    <w:p w14:paraId="23943509" w14:textId="77777777" w:rsidR="00B874CE" w:rsidRDefault="00B874CE" w:rsidP="00B874CE">
      <w:pPr>
        <w:ind w:left="2160"/>
        <w:rPr>
          <w:sz w:val="24"/>
        </w:rPr>
      </w:pPr>
    </w:p>
    <w:p w14:paraId="606C7578" w14:textId="29B51931" w:rsidR="002F4EB6" w:rsidRDefault="002F4EB6" w:rsidP="00B874CE">
      <w:pPr>
        <w:ind w:left="2160"/>
        <w:rPr>
          <w:sz w:val="24"/>
        </w:rPr>
      </w:pPr>
      <w:r>
        <w:rPr>
          <w:sz w:val="24"/>
        </w:rPr>
        <w:t>Teacher of the Year, University of Southern Mississippi</w:t>
      </w:r>
    </w:p>
    <w:p w14:paraId="27DAB430" w14:textId="158C9A1E" w:rsidR="002F4EB6" w:rsidRDefault="002F4EB6" w:rsidP="004C0D27">
      <w:pPr>
        <w:ind w:left="2160" w:hanging="2160"/>
        <w:rPr>
          <w:sz w:val="24"/>
        </w:rPr>
      </w:pPr>
      <w:r>
        <w:rPr>
          <w:sz w:val="24"/>
        </w:rPr>
        <w:tab/>
        <w:t>Mississippi Humanities Council</w:t>
      </w:r>
    </w:p>
    <w:p w14:paraId="413E7EA0" w14:textId="4E012A25" w:rsidR="002F4EB6" w:rsidRDefault="002F4EB6" w:rsidP="004C0D27">
      <w:pPr>
        <w:ind w:left="2160" w:hanging="2160"/>
        <w:rPr>
          <w:sz w:val="24"/>
        </w:rPr>
      </w:pPr>
      <w:r>
        <w:rPr>
          <w:sz w:val="24"/>
        </w:rPr>
        <w:tab/>
        <w:t>2015</w:t>
      </w:r>
    </w:p>
    <w:p w14:paraId="20B055DD" w14:textId="77777777" w:rsidR="002F4EB6" w:rsidRDefault="002F4EB6" w:rsidP="004C0D27">
      <w:pPr>
        <w:ind w:left="2160" w:hanging="2160"/>
        <w:rPr>
          <w:sz w:val="24"/>
        </w:rPr>
      </w:pPr>
    </w:p>
    <w:p w14:paraId="1A1D8BFA" w14:textId="3BE37946" w:rsidR="00A82598" w:rsidRDefault="00A82598" w:rsidP="002F4EB6">
      <w:pPr>
        <w:ind w:left="2160"/>
        <w:rPr>
          <w:sz w:val="24"/>
        </w:rPr>
      </w:pPr>
      <w:r>
        <w:rPr>
          <w:sz w:val="24"/>
        </w:rPr>
        <w:t>Faculty Senate Junior Faculty Research Award for “exceptional research ability.”</w:t>
      </w:r>
    </w:p>
    <w:p w14:paraId="74C055E2" w14:textId="4D9A9429" w:rsidR="00A82598" w:rsidRDefault="00A82598" w:rsidP="004C0D27">
      <w:pPr>
        <w:ind w:left="2160" w:hanging="2160"/>
        <w:rPr>
          <w:sz w:val="24"/>
        </w:rPr>
      </w:pPr>
      <w:r>
        <w:rPr>
          <w:sz w:val="24"/>
        </w:rPr>
        <w:tab/>
        <w:t>University of Southern Mississippi</w:t>
      </w:r>
    </w:p>
    <w:p w14:paraId="0105910F" w14:textId="3DF23196" w:rsidR="00A82598" w:rsidRDefault="00A82598" w:rsidP="004C0D27">
      <w:pPr>
        <w:ind w:left="2160" w:hanging="2160"/>
        <w:rPr>
          <w:sz w:val="24"/>
        </w:rPr>
      </w:pPr>
      <w:r>
        <w:rPr>
          <w:sz w:val="24"/>
        </w:rPr>
        <w:tab/>
        <w:t>2015</w:t>
      </w:r>
    </w:p>
    <w:p w14:paraId="3E32CD13" w14:textId="77777777" w:rsidR="00A82598" w:rsidRDefault="00A82598" w:rsidP="004C0D27">
      <w:pPr>
        <w:ind w:left="2160" w:hanging="2160"/>
        <w:rPr>
          <w:sz w:val="24"/>
        </w:rPr>
      </w:pPr>
    </w:p>
    <w:p w14:paraId="6AB5D585" w14:textId="7A8FABD7" w:rsidR="004C0D27" w:rsidRDefault="004C0D27" w:rsidP="00A82598">
      <w:pPr>
        <w:ind w:left="2160"/>
        <w:rPr>
          <w:sz w:val="24"/>
        </w:rPr>
      </w:pPr>
      <w:r>
        <w:rPr>
          <w:sz w:val="24"/>
        </w:rPr>
        <w:t>Eduardo Lozano Long Memorial Dissertation Prize for best dissertation in Latin American Studies at the University of Pittsburgh.</w:t>
      </w:r>
    </w:p>
    <w:p w14:paraId="7342F57B" w14:textId="77777777" w:rsidR="004C0D27" w:rsidRDefault="004C0D27" w:rsidP="004C0D27">
      <w:pPr>
        <w:ind w:left="2160" w:hanging="2160"/>
        <w:contextualSpacing/>
        <w:rPr>
          <w:sz w:val="24"/>
        </w:rPr>
      </w:pPr>
      <w:r>
        <w:rPr>
          <w:sz w:val="24"/>
        </w:rPr>
        <w:tab/>
        <w:t>2013</w:t>
      </w:r>
    </w:p>
    <w:p w14:paraId="55143AAB" w14:textId="77777777" w:rsidR="004C0D27" w:rsidRDefault="004C0D27" w:rsidP="004C0D27">
      <w:pPr>
        <w:ind w:left="2160" w:hanging="2160"/>
        <w:contextualSpacing/>
        <w:rPr>
          <w:sz w:val="24"/>
        </w:rPr>
      </w:pPr>
    </w:p>
    <w:p w14:paraId="5F639C93" w14:textId="082D1B9B" w:rsidR="00997665" w:rsidRDefault="00997665" w:rsidP="004C0D27">
      <w:pPr>
        <w:ind w:left="2160"/>
        <w:contextualSpacing/>
        <w:rPr>
          <w:sz w:val="24"/>
        </w:rPr>
      </w:pPr>
      <w:r>
        <w:rPr>
          <w:sz w:val="24"/>
        </w:rPr>
        <w:t xml:space="preserve">Andrés Ramos </w:t>
      </w:r>
      <w:proofErr w:type="spellStart"/>
      <w:r>
        <w:rPr>
          <w:sz w:val="24"/>
        </w:rPr>
        <w:t>Mattei</w:t>
      </w:r>
      <w:proofErr w:type="spellEnd"/>
      <w:r>
        <w:rPr>
          <w:sz w:val="24"/>
        </w:rPr>
        <w:t>-Neville Hall Article Prize for the best article in the field of Caribbean history in the period 2009-2011.</w:t>
      </w:r>
      <w:r w:rsidR="00990D65">
        <w:rPr>
          <w:sz w:val="24"/>
        </w:rPr>
        <w:t xml:space="preserve"> (One of two awarded).</w:t>
      </w:r>
    </w:p>
    <w:p w14:paraId="0B7A9D81" w14:textId="77777777" w:rsidR="00997665" w:rsidRPr="008A2AD0" w:rsidRDefault="00997665" w:rsidP="00997665">
      <w:pPr>
        <w:ind w:left="2160" w:hanging="2160"/>
        <w:contextualSpacing/>
        <w:rPr>
          <w:rFonts w:cs="Tahoma"/>
          <w:sz w:val="24"/>
        </w:rPr>
      </w:pPr>
      <w:r>
        <w:rPr>
          <w:sz w:val="24"/>
        </w:rPr>
        <w:tab/>
        <w:t>Association of Caribbean Historians</w:t>
      </w:r>
    </w:p>
    <w:p w14:paraId="79F91921" w14:textId="77777777" w:rsidR="008A7E76" w:rsidRDefault="00997665" w:rsidP="00997665">
      <w:pPr>
        <w:ind w:left="720" w:firstLine="720"/>
        <w:rPr>
          <w:sz w:val="24"/>
        </w:rPr>
      </w:pPr>
      <w:r>
        <w:rPr>
          <w:sz w:val="24"/>
        </w:rPr>
        <w:tab/>
        <w:t>2012</w:t>
      </w:r>
    </w:p>
    <w:p w14:paraId="36E244EA" w14:textId="77777777" w:rsidR="00952449" w:rsidRDefault="00952449" w:rsidP="00997665">
      <w:pPr>
        <w:ind w:left="720" w:firstLine="720"/>
        <w:rPr>
          <w:sz w:val="24"/>
        </w:rPr>
      </w:pPr>
    </w:p>
    <w:p w14:paraId="3DCAC0D3" w14:textId="07BD4ED0" w:rsidR="00235F94" w:rsidRDefault="00235F94" w:rsidP="00997665">
      <w:pPr>
        <w:ind w:left="720" w:firstLine="720"/>
        <w:rPr>
          <w:sz w:val="24"/>
        </w:rPr>
      </w:pPr>
      <w:r>
        <w:rPr>
          <w:sz w:val="24"/>
        </w:rPr>
        <w:tab/>
        <w:t>Professor of the Month Award</w:t>
      </w:r>
    </w:p>
    <w:p w14:paraId="3C11FE16" w14:textId="42CCCE47" w:rsidR="00235F94" w:rsidRDefault="00235F94" w:rsidP="00997665">
      <w:pPr>
        <w:ind w:left="720" w:firstLine="720"/>
        <w:rPr>
          <w:sz w:val="24"/>
        </w:rPr>
      </w:pPr>
      <w:r>
        <w:rPr>
          <w:sz w:val="24"/>
        </w:rPr>
        <w:tab/>
        <w:t>Chi Omega, University of Southern Mississippi</w:t>
      </w:r>
    </w:p>
    <w:p w14:paraId="46124ED6" w14:textId="476747CD" w:rsidR="00235F94" w:rsidRDefault="00235F94" w:rsidP="00997665">
      <w:pPr>
        <w:ind w:left="720" w:firstLine="720"/>
        <w:rPr>
          <w:sz w:val="24"/>
        </w:rPr>
      </w:pPr>
      <w:r>
        <w:rPr>
          <w:sz w:val="24"/>
        </w:rPr>
        <w:tab/>
        <w:t>2012</w:t>
      </w:r>
    </w:p>
    <w:p w14:paraId="536A7198" w14:textId="77777777" w:rsidR="00A169E4" w:rsidRDefault="00E163B7" w:rsidP="00952449">
      <w:pPr>
        <w:rPr>
          <w:rFonts w:cs="Tahoma"/>
          <w:sz w:val="24"/>
        </w:rPr>
      </w:pPr>
      <w:r>
        <w:rPr>
          <w:rFonts w:cs="Tahoma"/>
          <w:sz w:val="24"/>
        </w:rPr>
        <w:t>PUBLICATIONS:</w:t>
      </w:r>
      <w:r w:rsidR="00180EF9">
        <w:rPr>
          <w:rFonts w:cs="Tahoma"/>
          <w:sz w:val="24"/>
        </w:rPr>
        <w:tab/>
      </w:r>
    </w:p>
    <w:p w14:paraId="0351DF22" w14:textId="2608C1B0" w:rsidR="00E163B7" w:rsidRDefault="00BB22AB" w:rsidP="00A169E4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Book</w:t>
      </w:r>
      <w:r w:rsidR="00431790">
        <w:rPr>
          <w:rFonts w:cs="Tahoma"/>
          <w:sz w:val="24"/>
        </w:rPr>
        <w:t>:</w:t>
      </w:r>
      <w:r>
        <w:rPr>
          <w:rFonts w:cs="Tahoma"/>
          <w:sz w:val="24"/>
        </w:rPr>
        <w:t xml:space="preserve"> </w:t>
      </w:r>
      <w:r w:rsidR="00540B10">
        <w:rPr>
          <w:rFonts w:cs="Tahoma"/>
          <w:i/>
          <w:sz w:val="24"/>
        </w:rPr>
        <w:t>Empire’s Guest Workers: Haitian Migrants in Cuba during the Age of U.S. Occupation</w:t>
      </w:r>
      <w:r w:rsidR="00456448">
        <w:rPr>
          <w:rFonts w:cs="Tahoma"/>
          <w:i/>
          <w:sz w:val="24"/>
        </w:rPr>
        <w:t xml:space="preserve"> </w:t>
      </w:r>
      <w:r w:rsidR="00456448">
        <w:rPr>
          <w:rFonts w:cs="Tahoma"/>
          <w:sz w:val="24"/>
        </w:rPr>
        <w:t xml:space="preserve">in the Afro-Latin America </w:t>
      </w:r>
      <w:r w:rsidR="00161A68">
        <w:rPr>
          <w:rFonts w:cs="Tahoma"/>
          <w:sz w:val="24"/>
        </w:rPr>
        <w:t xml:space="preserve">Series </w:t>
      </w:r>
      <w:r>
        <w:rPr>
          <w:rFonts w:cs="Tahoma"/>
          <w:sz w:val="24"/>
        </w:rPr>
        <w:t>(</w:t>
      </w:r>
      <w:r w:rsidR="00431790">
        <w:rPr>
          <w:rFonts w:cs="Tahoma"/>
          <w:sz w:val="24"/>
        </w:rPr>
        <w:t>Cambridge University Press</w:t>
      </w:r>
      <w:r w:rsidR="00C21C8E">
        <w:rPr>
          <w:rFonts w:cs="Tahoma"/>
          <w:sz w:val="24"/>
        </w:rPr>
        <w:t>, 2017</w:t>
      </w:r>
      <w:r w:rsidR="002803CC">
        <w:rPr>
          <w:rFonts w:cs="Tahoma"/>
          <w:sz w:val="24"/>
        </w:rPr>
        <w:t>).</w:t>
      </w:r>
    </w:p>
    <w:p w14:paraId="38FB39DB" w14:textId="0E0CC02B" w:rsidR="00A70E92" w:rsidRDefault="00A70E92" w:rsidP="00A169E4">
      <w:pPr>
        <w:ind w:left="2160"/>
        <w:rPr>
          <w:rFonts w:cs="Tahoma"/>
          <w:sz w:val="24"/>
        </w:rPr>
      </w:pPr>
    </w:p>
    <w:p w14:paraId="1A34FB5A" w14:textId="4D94BB12" w:rsidR="00995AFB" w:rsidRPr="00995AFB" w:rsidRDefault="00995AFB" w:rsidP="00A169E4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Article: “Domestic Workers and Foreign Occupation: Haitian Servants, US Marines and Conflicts over Labor and Empire in Haiti, 1915-1934,” </w:t>
      </w:r>
      <w:r>
        <w:rPr>
          <w:rFonts w:cs="Tahoma"/>
          <w:i/>
          <w:sz w:val="24"/>
        </w:rPr>
        <w:t xml:space="preserve">International Labor and Working Class History </w:t>
      </w:r>
      <w:r>
        <w:rPr>
          <w:rFonts w:cs="Tahoma"/>
          <w:sz w:val="24"/>
        </w:rPr>
        <w:t>(forthcoming).</w:t>
      </w:r>
    </w:p>
    <w:p w14:paraId="15342F71" w14:textId="77777777" w:rsidR="00995AFB" w:rsidRDefault="00995AFB" w:rsidP="00A169E4">
      <w:pPr>
        <w:ind w:left="2160"/>
        <w:rPr>
          <w:rFonts w:cs="Tahoma"/>
          <w:sz w:val="24"/>
        </w:rPr>
      </w:pPr>
    </w:p>
    <w:p w14:paraId="7D89F052" w14:textId="553B9D13" w:rsidR="00A70E92" w:rsidRPr="00CA4A98" w:rsidRDefault="00A70E92" w:rsidP="00A169E4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Article: </w:t>
      </w:r>
      <w:r w:rsidR="00CA4A98">
        <w:rPr>
          <w:rFonts w:cs="Tahoma"/>
          <w:sz w:val="24"/>
        </w:rPr>
        <w:t xml:space="preserve">“The Paramilitarism of Politics and Production in Early Republican Cuba,” </w:t>
      </w:r>
      <w:r w:rsidR="00CA4A98">
        <w:rPr>
          <w:rFonts w:cs="Tahoma"/>
          <w:i/>
          <w:sz w:val="24"/>
        </w:rPr>
        <w:t>The Global South</w:t>
      </w:r>
      <w:r w:rsidR="0069332B">
        <w:rPr>
          <w:rFonts w:cs="Tahoma"/>
          <w:sz w:val="24"/>
        </w:rPr>
        <w:t xml:space="preserve">: </w:t>
      </w:r>
      <w:r w:rsidR="00CA4A98">
        <w:rPr>
          <w:rFonts w:cs="Tahoma"/>
          <w:sz w:val="24"/>
        </w:rPr>
        <w:t>Special Issue</w:t>
      </w:r>
      <w:r w:rsidR="000C1BFB">
        <w:rPr>
          <w:rFonts w:cs="Tahoma"/>
          <w:sz w:val="24"/>
        </w:rPr>
        <w:t xml:space="preserve">: Men with Guns: </w:t>
      </w:r>
      <w:r w:rsidR="00E54CD1">
        <w:rPr>
          <w:rFonts w:cs="Tahoma"/>
          <w:sz w:val="24"/>
        </w:rPr>
        <w:t xml:space="preserve">Cultures of </w:t>
      </w:r>
      <w:r w:rsidR="00CA4A98">
        <w:rPr>
          <w:rFonts w:cs="Tahoma"/>
          <w:sz w:val="24"/>
        </w:rPr>
        <w:t xml:space="preserve">Paramilitarism </w:t>
      </w:r>
      <w:r w:rsidR="00E54CD1">
        <w:rPr>
          <w:rFonts w:cs="Tahoma"/>
          <w:sz w:val="24"/>
        </w:rPr>
        <w:t>a</w:t>
      </w:r>
      <w:r w:rsidR="00CA4A98">
        <w:rPr>
          <w:rFonts w:cs="Tahoma"/>
          <w:sz w:val="24"/>
        </w:rPr>
        <w:t>n</w:t>
      </w:r>
      <w:r w:rsidR="00E54CD1">
        <w:rPr>
          <w:rFonts w:cs="Tahoma"/>
          <w:sz w:val="24"/>
        </w:rPr>
        <w:t>d</w:t>
      </w:r>
      <w:r w:rsidR="00CA4A98">
        <w:rPr>
          <w:rFonts w:cs="Tahoma"/>
          <w:sz w:val="24"/>
        </w:rPr>
        <w:t xml:space="preserve"> th</w:t>
      </w:r>
      <w:r w:rsidR="00DA131F">
        <w:rPr>
          <w:rFonts w:cs="Tahoma"/>
          <w:sz w:val="24"/>
        </w:rPr>
        <w:t xml:space="preserve">e </w:t>
      </w:r>
      <w:r w:rsidR="000C1BFB">
        <w:rPr>
          <w:rFonts w:cs="Tahoma"/>
          <w:sz w:val="24"/>
        </w:rPr>
        <w:t xml:space="preserve">Modern </w:t>
      </w:r>
      <w:r w:rsidR="00DA131F">
        <w:rPr>
          <w:rFonts w:cs="Tahoma"/>
          <w:sz w:val="24"/>
        </w:rPr>
        <w:t>Americas</w:t>
      </w:r>
      <w:r w:rsidR="00C9504A">
        <w:rPr>
          <w:rFonts w:cs="Tahoma"/>
          <w:sz w:val="24"/>
        </w:rPr>
        <w:t xml:space="preserve"> </w:t>
      </w:r>
      <w:r w:rsidR="00544353">
        <w:rPr>
          <w:rFonts w:cs="Tahoma"/>
          <w:sz w:val="24"/>
        </w:rPr>
        <w:t>12:2 (Fall 2018): 64-89.</w:t>
      </w:r>
    </w:p>
    <w:p w14:paraId="194CB61B" w14:textId="77777777" w:rsidR="00FF37E9" w:rsidRDefault="00FF37E9" w:rsidP="00A169E4">
      <w:pPr>
        <w:ind w:left="2160"/>
        <w:rPr>
          <w:rFonts w:cs="Tahoma"/>
          <w:sz w:val="24"/>
        </w:rPr>
      </w:pPr>
    </w:p>
    <w:p w14:paraId="2EF2F676" w14:textId="005C17E0" w:rsidR="00FF37E9" w:rsidRPr="00FF37E9" w:rsidRDefault="00FF37E9" w:rsidP="00A169E4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Article: (with Rebecca </w:t>
      </w:r>
      <w:proofErr w:type="spellStart"/>
      <w:r>
        <w:rPr>
          <w:rFonts w:cs="Tahoma"/>
          <w:sz w:val="24"/>
        </w:rPr>
        <w:t>Tuuri</w:t>
      </w:r>
      <w:proofErr w:type="spellEnd"/>
      <w:r>
        <w:rPr>
          <w:rFonts w:cs="Tahoma"/>
          <w:sz w:val="24"/>
        </w:rPr>
        <w:t xml:space="preserve">) “Poultry and Pedagogy in Mississippi and Mexico: Bridging African American and Latin American History in the College Classroom.” </w:t>
      </w:r>
      <w:r>
        <w:rPr>
          <w:rFonts w:cs="Tahoma"/>
          <w:i/>
          <w:sz w:val="24"/>
        </w:rPr>
        <w:t xml:space="preserve">The History Teacher </w:t>
      </w:r>
      <w:r w:rsidR="00BE6339">
        <w:rPr>
          <w:rFonts w:cs="Tahoma"/>
          <w:sz w:val="24"/>
        </w:rPr>
        <w:t xml:space="preserve">51:4 </w:t>
      </w:r>
      <w:r>
        <w:rPr>
          <w:rFonts w:cs="Tahoma"/>
          <w:sz w:val="24"/>
        </w:rPr>
        <w:t>(</w:t>
      </w:r>
      <w:r w:rsidR="00BE6339">
        <w:rPr>
          <w:rFonts w:cs="Tahoma"/>
          <w:sz w:val="24"/>
        </w:rPr>
        <w:t>August 2018</w:t>
      </w:r>
      <w:r>
        <w:rPr>
          <w:rFonts w:cs="Tahoma"/>
          <w:sz w:val="24"/>
        </w:rPr>
        <w:t>)</w:t>
      </w:r>
      <w:r w:rsidR="00BE6339">
        <w:rPr>
          <w:rFonts w:cs="Tahoma"/>
          <w:sz w:val="24"/>
        </w:rPr>
        <w:t xml:space="preserve">: </w:t>
      </w:r>
      <w:r w:rsidR="007E458A">
        <w:rPr>
          <w:rFonts w:cs="Tahoma"/>
          <w:sz w:val="24"/>
        </w:rPr>
        <w:t>639-659</w:t>
      </w:r>
      <w:r>
        <w:rPr>
          <w:rFonts w:cs="Tahoma"/>
          <w:sz w:val="24"/>
        </w:rPr>
        <w:t>.</w:t>
      </w:r>
    </w:p>
    <w:p w14:paraId="75F97692" w14:textId="77777777" w:rsidR="00E6055E" w:rsidRDefault="00E6055E" w:rsidP="00A169E4">
      <w:pPr>
        <w:ind w:left="2160"/>
        <w:rPr>
          <w:rFonts w:cs="Tahoma"/>
          <w:sz w:val="24"/>
        </w:rPr>
      </w:pPr>
    </w:p>
    <w:p w14:paraId="7E46C622" w14:textId="192CC8AC" w:rsidR="00E6055E" w:rsidRPr="00E6055E" w:rsidRDefault="00E6055E" w:rsidP="00A169E4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Article: “Los </w:t>
      </w:r>
      <w:proofErr w:type="spellStart"/>
      <w:r>
        <w:rPr>
          <w:rFonts w:cs="Tahoma"/>
          <w:sz w:val="24"/>
        </w:rPr>
        <w:t>haitianos</w:t>
      </w:r>
      <w:proofErr w:type="spellEnd"/>
      <w:r>
        <w:rPr>
          <w:rFonts w:cs="Tahoma"/>
          <w:sz w:val="24"/>
        </w:rPr>
        <w:t xml:space="preserve"> </w:t>
      </w:r>
      <w:proofErr w:type="spellStart"/>
      <w:r>
        <w:rPr>
          <w:rFonts w:cs="Tahoma"/>
          <w:sz w:val="24"/>
        </w:rPr>
        <w:t>en</w:t>
      </w:r>
      <w:proofErr w:type="spellEnd"/>
      <w:r>
        <w:rPr>
          <w:rFonts w:cs="Tahoma"/>
          <w:sz w:val="24"/>
        </w:rPr>
        <w:t xml:space="preserve"> las </w:t>
      </w:r>
      <w:proofErr w:type="spellStart"/>
      <w:r>
        <w:rPr>
          <w:rFonts w:cs="Tahoma"/>
          <w:sz w:val="24"/>
        </w:rPr>
        <w:t>encrucijadas</w:t>
      </w:r>
      <w:proofErr w:type="spellEnd"/>
      <w:r>
        <w:rPr>
          <w:rFonts w:cs="Tahoma"/>
          <w:sz w:val="24"/>
        </w:rPr>
        <w:t xml:space="preserve"> de </w:t>
      </w:r>
      <w:proofErr w:type="spellStart"/>
      <w:r>
        <w:rPr>
          <w:rFonts w:cs="Tahoma"/>
          <w:sz w:val="24"/>
        </w:rPr>
        <w:t>creencia</w:t>
      </w:r>
      <w:proofErr w:type="spellEnd"/>
      <w:r>
        <w:rPr>
          <w:rFonts w:cs="Tahoma"/>
          <w:sz w:val="24"/>
        </w:rPr>
        <w:t xml:space="preserve"> y </w:t>
      </w:r>
      <w:proofErr w:type="spellStart"/>
      <w:r>
        <w:rPr>
          <w:rFonts w:cs="Tahoma"/>
          <w:sz w:val="24"/>
        </w:rPr>
        <w:t>represión</w:t>
      </w:r>
      <w:proofErr w:type="spellEnd"/>
      <w:r>
        <w:rPr>
          <w:rFonts w:cs="Tahoma"/>
          <w:sz w:val="24"/>
        </w:rPr>
        <w:t xml:space="preserve"> </w:t>
      </w:r>
      <w:proofErr w:type="spellStart"/>
      <w:r>
        <w:rPr>
          <w:rFonts w:cs="Tahoma"/>
          <w:sz w:val="24"/>
        </w:rPr>
        <w:t>en</w:t>
      </w:r>
      <w:proofErr w:type="spellEnd"/>
      <w:r>
        <w:rPr>
          <w:rFonts w:cs="Tahoma"/>
          <w:sz w:val="24"/>
        </w:rPr>
        <w:t xml:space="preserve"> la Cuba </w:t>
      </w:r>
      <w:proofErr w:type="spellStart"/>
      <w:r>
        <w:rPr>
          <w:rFonts w:cs="Tahoma"/>
          <w:sz w:val="24"/>
        </w:rPr>
        <w:t>Republicana</w:t>
      </w:r>
      <w:proofErr w:type="spellEnd"/>
      <w:r>
        <w:rPr>
          <w:rFonts w:cs="Tahoma"/>
          <w:sz w:val="24"/>
        </w:rPr>
        <w:t xml:space="preserve">.” </w:t>
      </w:r>
      <w:proofErr w:type="spellStart"/>
      <w:r>
        <w:rPr>
          <w:rFonts w:cs="Tahoma"/>
          <w:i/>
          <w:sz w:val="24"/>
        </w:rPr>
        <w:t>Batey</w:t>
      </w:r>
      <w:proofErr w:type="spellEnd"/>
      <w:r>
        <w:rPr>
          <w:rFonts w:cs="Tahoma"/>
          <w:i/>
          <w:sz w:val="24"/>
        </w:rPr>
        <w:t xml:space="preserve">: </w:t>
      </w:r>
      <w:proofErr w:type="spellStart"/>
      <w:r>
        <w:rPr>
          <w:rFonts w:cs="Tahoma"/>
          <w:i/>
          <w:sz w:val="24"/>
        </w:rPr>
        <w:t>Revista</w:t>
      </w:r>
      <w:proofErr w:type="spellEnd"/>
      <w:r>
        <w:rPr>
          <w:rFonts w:cs="Tahoma"/>
          <w:i/>
          <w:sz w:val="24"/>
        </w:rPr>
        <w:t xml:space="preserve"> </w:t>
      </w:r>
      <w:proofErr w:type="spellStart"/>
      <w:r>
        <w:rPr>
          <w:rFonts w:cs="Tahoma"/>
          <w:i/>
          <w:sz w:val="24"/>
        </w:rPr>
        <w:t>Cubana</w:t>
      </w:r>
      <w:proofErr w:type="spellEnd"/>
      <w:r>
        <w:rPr>
          <w:rFonts w:cs="Tahoma"/>
          <w:i/>
          <w:sz w:val="24"/>
        </w:rPr>
        <w:t xml:space="preserve"> de </w:t>
      </w:r>
      <w:proofErr w:type="spellStart"/>
      <w:r>
        <w:rPr>
          <w:rFonts w:cs="Tahoma"/>
          <w:i/>
          <w:sz w:val="24"/>
        </w:rPr>
        <w:t>Antropología</w:t>
      </w:r>
      <w:proofErr w:type="spellEnd"/>
      <w:r>
        <w:rPr>
          <w:rFonts w:cs="Tahoma"/>
          <w:i/>
          <w:sz w:val="24"/>
        </w:rPr>
        <w:t xml:space="preserve"> Sociocultural </w:t>
      </w:r>
      <w:r>
        <w:rPr>
          <w:rFonts w:cs="Tahoma"/>
          <w:sz w:val="24"/>
        </w:rPr>
        <w:t>8:8 (2016)</w:t>
      </w:r>
      <w:r w:rsidR="00B12A12">
        <w:rPr>
          <w:rFonts w:cs="Tahoma"/>
          <w:sz w:val="24"/>
        </w:rPr>
        <w:t xml:space="preserve"> translated by Orlando Rivero Valdés</w:t>
      </w:r>
      <w:r>
        <w:rPr>
          <w:rFonts w:cs="Tahoma"/>
          <w:sz w:val="24"/>
        </w:rPr>
        <w:t xml:space="preserve">. </w:t>
      </w:r>
      <w:r w:rsidR="0030526A">
        <w:rPr>
          <w:rFonts w:cs="Tahoma"/>
          <w:sz w:val="24"/>
        </w:rPr>
        <w:t>Published by La Universidad de</w:t>
      </w:r>
      <w:r w:rsidR="00131FB5">
        <w:rPr>
          <w:rFonts w:cs="Tahoma"/>
          <w:sz w:val="24"/>
        </w:rPr>
        <w:t xml:space="preserve"> </w:t>
      </w:r>
      <w:proofErr w:type="spellStart"/>
      <w:r w:rsidR="00131FB5">
        <w:rPr>
          <w:rFonts w:cs="Tahoma"/>
          <w:sz w:val="24"/>
        </w:rPr>
        <w:t>Oriente</w:t>
      </w:r>
      <w:proofErr w:type="spellEnd"/>
      <w:r w:rsidR="00131FB5">
        <w:rPr>
          <w:rFonts w:cs="Tahoma"/>
          <w:sz w:val="24"/>
        </w:rPr>
        <w:t xml:space="preserve"> in </w:t>
      </w:r>
      <w:proofErr w:type="spellStart"/>
      <w:r w:rsidR="00131FB5">
        <w:rPr>
          <w:rFonts w:cs="Tahoma"/>
          <w:sz w:val="24"/>
        </w:rPr>
        <w:t>Contramaestre</w:t>
      </w:r>
      <w:proofErr w:type="spellEnd"/>
      <w:r w:rsidR="00131FB5">
        <w:rPr>
          <w:rFonts w:cs="Tahoma"/>
          <w:sz w:val="24"/>
        </w:rPr>
        <w:t>, Cuba</w:t>
      </w:r>
      <w:r w:rsidR="0030526A">
        <w:rPr>
          <w:rFonts w:cs="Tahoma"/>
          <w:sz w:val="24"/>
        </w:rPr>
        <w:t>.</w:t>
      </w:r>
    </w:p>
    <w:p w14:paraId="0DDBA8DF" w14:textId="77777777" w:rsidR="00D9716F" w:rsidRDefault="00D9716F" w:rsidP="00E163B7">
      <w:pPr>
        <w:ind w:left="2160" w:hanging="2160"/>
        <w:rPr>
          <w:rFonts w:cs="Tahoma"/>
          <w:sz w:val="24"/>
        </w:rPr>
      </w:pPr>
    </w:p>
    <w:p w14:paraId="433A9438" w14:textId="2F2ADD13" w:rsidR="005F7057" w:rsidRDefault="00952449" w:rsidP="00454B22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</w:r>
      <w:r w:rsidR="00064DCA" w:rsidRPr="00064DCA">
        <w:rPr>
          <w:rFonts w:cs="Tahoma"/>
          <w:sz w:val="24"/>
        </w:rPr>
        <w:t xml:space="preserve">Article: </w:t>
      </w:r>
      <w:r w:rsidR="005F7057" w:rsidRPr="005F7057">
        <w:rPr>
          <w:rFonts w:cs="Tahoma"/>
          <w:sz w:val="24"/>
        </w:rPr>
        <w:t>“</w:t>
      </w:r>
      <w:r w:rsidR="005F7057">
        <w:rPr>
          <w:rFonts w:cs="Tahoma"/>
          <w:sz w:val="24"/>
        </w:rPr>
        <w:t xml:space="preserve">’Haitian Habits’ or Occupation Policies?: Harris </w:t>
      </w:r>
      <w:proofErr w:type="spellStart"/>
      <w:r w:rsidR="005F7057">
        <w:rPr>
          <w:rFonts w:cs="Tahoma"/>
          <w:sz w:val="24"/>
        </w:rPr>
        <w:t>Lifschitz</w:t>
      </w:r>
      <w:proofErr w:type="spellEnd"/>
      <w:r w:rsidR="005F7057">
        <w:rPr>
          <w:rFonts w:cs="Tahoma"/>
          <w:sz w:val="24"/>
        </w:rPr>
        <w:t xml:space="preserve"> and the Unevenness of State-Building in Haiti, 1898-1921” </w:t>
      </w:r>
      <w:r w:rsidR="00032D2D">
        <w:rPr>
          <w:rFonts w:cs="Tahoma"/>
          <w:i/>
          <w:sz w:val="24"/>
        </w:rPr>
        <w:t xml:space="preserve">The </w:t>
      </w:r>
      <w:r w:rsidR="005F7057">
        <w:rPr>
          <w:rFonts w:cs="Tahoma"/>
          <w:i/>
          <w:sz w:val="24"/>
        </w:rPr>
        <w:t xml:space="preserve">Journal of Haitian </w:t>
      </w:r>
      <w:r w:rsidR="005F7057">
        <w:rPr>
          <w:rFonts w:cs="Tahoma"/>
          <w:i/>
          <w:sz w:val="24"/>
        </w:rPr>
        <w:lastRenderedPageBreak/>
        <w:t>Studies</w:t>
      </w:r>
      <w:r w:rsidR="005F7057">
        <w:rPr>
          <w:rFonts w:cs="Tahoma"/>
          <w:sz w:val="24"/>
        </w:rPr>
        <w:t xml:space="preserve">: Special Issue: </w:t>
      </w:r>
      <w:proofErr w:type="spellStart"/>
      <w:r w:rsidR="005F7057">
        <w:rPr>
          <w:rFonts w:cs="Tahoma"/>
          <w:sz w:val="24"/>
        </w:rPr>
        <w:t>L’Occupation</w:t>
      </w:r>
      <w:proofErr w:type="spellEnd"/>
      <w:r w:rsidR="005F7057">
        <w:rPr>
          <w:rFonts w:cs="Tahoma"/>
          <w:sz w:val="24"/>
        </w:rPr>
        <w:t xml:space="preserve"> 1915-1934: Perspectives on Haiti and the U.S. at the Centennial </w:t>
      </w:r>
      <w:r w:rsidR="00032D2D">
        <w:rPr>
          <w:rFonts w:cs="Tahoma"/>
          <w:sz w:val="24"/>
        </w:rPr>
        <w:t xml:space="preserve">21:2 </w:t>
      </w:r>
      <w:r w:rsidR="005F7057">
        <w:rPr>
          <w:rFonts w:cs="Tahoma"/>
          <w:sz w:val="24"/>
        </w:rPr>
        <w:t>(Fall 2015)</w:t>
      </w:r>
      <w:r w:rsidR="006B191C">
        <w:rPr>
          <w:rFonts w:cs="Tahoma"/>
          <w:sz w:val="24"/>
        </w:rPr>
        <w:t>: 121-151.</w:t>
      </w:r>
    </w:p>
    <w:p w14:paraId="4243EF27" w14:textId="77777777" w:rsidR="005F7057" w:rsidRPr="00F23346" w:rsidRDefault="005F7057" w:rsidP="009353F0">
      <w:pPr>
        <w:ind w:left="2160" w:hanging="2160"/>
        <w:rPr>
          <w:rFonts w:cs="Tahoma"/>
          <w:b/>
          <w:sz w:val="24"/>
        </w:rPr>
      </w:pPr>
    </w:p>
    <w:p w14:paraId="399C03B1" w14:textId="181BD86C" w:rsidR="00A50A7B" w:rsidRDefault="00A50A7B" w:rsidP="00F1097E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Research Note: “</w:t>
      </w:r>
      <w:r w:rsidR="00B61169">
        <w:rPr>
          <w:rFonts w:cs="Tahoma"/>
          <w:sz w:val="24"/>
        </w:rPr>
        <w:t xml:space="preserve">Sugar, Empire, and Revolution in Eastern Cuba: The Guantánamo Sugar Company Records in the Cuban Heritage Collection” </w:t>
      </w:r>
      <w:r w:rsidR="00B61169">
        <w:rPr>
          <w:rFonts w:cs="Tahoma"/>
          <w:i/>
          <w:sz w:val="24"/>
        </w:rPr>
        <w:t>Caribbean Studies</w:t>
      </w:r>
      <w:r w:rsidR="00B61169">
        <w:rPr>
          <w:rFonts w:cs="Tahoma"/>
          <w:sz w:val="24"/>
        </w:rPr>
        <w:t xml:space="preserve"> 42:2 (</w:t>
      </w:r>
      <w:r w:rsidR="009353F0">
        <w:rPr>
          <w:rFonts w:cs="Tahoma"/>
          <w:sz w:val="24"/>
        </w:rPr>
        <w:t>July-December 2014</w:t>
      </w:r>
      <w:r w:rsidR="00B61169">
        <w:rPr>
          <w:rFonts w:cs="Tahoma"/>
          <w:sz w:val="24"/>
        </w:rPr>
        <w:t>)</w:t>
      </w:r>
      <w:r w:rsidR="009353F0">
        <w:rPr>
          <w:rFonts w:cs="Tahoma"/>
          <w:sz w:val="24"/>
        </w:rPr>
        <w:t>: 219-33</w:t>
      </w:r>
      <w:r w:rsidR="00B61169">
        <w:rPr>
          <w:rFonts w:cs="Tahoma"/>
          <w:sz w:val="24"/>
        </w:rPr>
        <w:t xml:space="preserve">. </w:t>
      </w:r>
    </w:p>
    <w:p w14:paraId="4A2D5314" w14:textId="77777777" w:rsidR="000F4AE6" w:rsidRDefault="000F4AE6" w:rsidP="00F1097E">
      <w:pPr>
        <w:ind w:left="2160"/>
        <w:rPr>
          <w:rFonts w:cs="Tahoma"/>
          <w:sz w:val="24"/>
        </w:rPr>
      </w:pPr>
    </w:p>
    <w:p w14:paraId="05E47B76" w14:textId="480D4EB4" w:rsidR="00F1097E" w:rsidRPr="00BD77F6" w:rsidRDefault="00F1097E" w:rsidP="00F1097E">
      <w:pPr>
        <w:ind w:left="2160"/>
        <w:rPr>
          <w:rFonts w:cs="Tahoma"/>
          <w:sz w:val="24"/>
        </w:rPr>
      </w:pPr>
      <w:r w:rsidRPr="002C7202">
        <w:rPr>
          <w:rFonts w:cs="Tahoma"/>
          <w:sz w:val="24"/>
        </w:rPr>
        <w:t>Article: “</w:t>
      </w:r>
      <w:proofErr w:type="spellStart"/>
      <w:r w:rsidRPr="002C7202">
        <w:rPr>
          <w:sz w:val="24"/>
        </w:rPr>
        <w:t>Inmigrantes</w:t>
      </w:r>
      <w:proofErr w:type="spellEnd"/>
      <w:r w:rsidRPr="002C7202">
        <w:rPr>
          <w:sz w:val="24"/>
        </w:rPr>
        <w:t xml:space="preserve"> </w:t>
      </w:r>
      <w:proofErr w:type="spellStart"/>
      <w:r w:rsidRPr="002C7202">
        <w:rPr>
          <w:sz w:val="24"/>
        </w:rPr>
        <w:t>haitianos</w:t>
      </w:r>
      <w:proofErr w:type="spellEnd"/>
      <w:r w:rsidRPr="002C7202">
        <w:rPr>
          <w:sz w:val="24"/>
        </w:rPr>
        <w:t xml:space="preserve"> y la </w:t>
      </w:r>
      <w:proofErr w:type="spellStart"/>
      <w:r w:rsidRPr="002C7202">
        <w:rPr>
          <w:sz w:val="24"/>
        </w:rPr>
        <w:t>industria</w:t>
      </w:r>
      <w:proofErr w:type="spellEnd"/>
      <w:r w:rsidRPr="002C7202">
        <w:rPr>
          <w:sz w:val="24"/>
        </w:rPr>
        <w:t xml:space="preserve"> </w:t>
      </w:r>
      <w:proofErr w:type="spellStart"/>
      <w:r w:rsidRPr="002C7202">
        <w:rPr>
          <w:sz w:val="24"/>
        </w:rPr>
        <w:t>cafetalera</w:t>
      </w:r>
      <w:proofErr w:type="spellEnd"/>
      <w:r w:rsidRPr="002C7202">
        <w:rPr>
          <w:sz w:val="24"/>
        </w:rPr>
        <w:t xml:space="preserve"> </w:t>
      </w:r>
      <w:proofErr w:type="spellStart"/>
      <w:r w:rsidRPr="002C7202">
        <w:rPr>
          <w:sz w:val="24"/>
        </w:rPr>
        <w:t>en</w:t>
      </w:r>
      <w:proofErr w:type="spellEnd"/>
      <w:r w:rsidRPr="002C7202">
        <w:rPr>
          <w:sz w:val="24"/>
        </w:rPr>
        <w:t xml:space="preserve"> Cuba, 1900-1940,”</w:t>
      </w:r>
      <w:r w:rsidR="008B1F8F">
        <w:rPr>
          <w:sz w:val="24"/>
        </w:rPr>
        <w:t xml:space="preserve"> </w:t>
      </w:r>
      <w:proofErr w:type="spellStart"/>
      <w:r w:rsidR="004C0D27">
        <w:rPr>
          <w:i/>
          <w:sz w:val="24"/>
        </w:rPr>
        <w:t>Revista</w:t>
      </w:r>
      <w:proofErr w:type="spellEnd"/>
      <w:r w:rsidR="004C0D27">
        <w:rPr>
          <w:i/>
          <w:sz w:val="24"/>
        </w:rPr>
        <w:t xml:space="preserve"> </w:t>
      </w:r>
      <w:r>
        <w:rPr>
          <w:sz w:val="24"/>
        </w:rPr>
        <w:t>D</w:t>
      </w:r>
      <w:r w:rsidRPr="002C7202">
        <w:rPr>
          <w:i/>
          <w:sz w:val="24"/>
        </w:rPr>
        <w:t>el Caribe</w:t>
      </w:r>
      <w:r w:rsidR="008B1F8F">
        <w:rPr>
          <w:i/>
          <w:sz w:val="24"/>
        </w:rPr>
        <w:t xml:space="preserve"> </w:t>
      </w:r>
      <w:r w:rsidR="008B1F8F">
        <w:rPr>
          <w:sz w:val="24"/>
        </w:rPr>
        <w:t>60 (2013)</w:t>
      </w:r>
      <w:r w:rsidR="00131FB5">
        <w:rPr>
          <w:sz w:val="24"/>
        </w:rPr>
        <w:t xml:space="preserve"> translated by Carlos </w:t>
      </w:r>
      <w:proofErr w:type="spellStart"/>
      <w:r w:rsidR="00131FB5">
        <w:rPr>
          <w:sz w:val="24"/>
        </w:rPr>
        <w:t>Lloga</w:t>
      </w:r>
      <w:proofErr w:type="spellEnd"/>
      <w:r w:rsidR="00131FB5">
        <w:rPr>
          <w:sz w:val="24"/>
        </w:rPr>
        <w:t xml:space="preserve"> and</w:t>
      </w:r>
      <w:r>
        <w:rPr>
          <w:sz w:val="24"/>
        </w:rPr>
        <w:t xml:space="preserve"> published by the </w:t>
      </w:r>
      <w:r>
        <w:rPr>
          <w:i/>
          <w:sz w:val="24"/>
        </w:rPr>
        <w:t>Casa del Caribe</w:t>
      </w:r>
      <w:r>
        <w:rPr>
          <w:sz w:val="24"/>
        </w:rPr>
        <w:t xml:space="preserve"> in Santiago</w:t>
      </w:r>
      <w:r w:rsidR="008B1F8F">
        <w:rPr>
          <w:sz w:val="24"/>
        </w:rPr>
        <w:t xml:space="preserve"> de</w:t>
      </w:r>
      <w:r>
        <w:rPr>
          <w:sz w:val="24"/>
        </w:rPr>
        <w:t xml:space="preserve"> Cuba.</w:t>
      </w:r>
    </w:p>
    <w:p w14:paraId="29611910" w14:textId="77777777" w:rsidR="00F1097E" w:rsidRDefault="00F1097E" w:rsidP="00E163B7">
      <w:pPr>
        <w:ind w:left="2160"/>
        <w:rPr>
          <w:rFonts w:cs="Tahoma"/>
          <w:sz w:val="24"/>
        </w:rPr>
      </w:pPr>
    </w:p>
    <w:p w14:paraId="706F1B7C" w14:textId="5EE2C759" w:rsidR="00D318E7" w:rsidRDefault="00D318E7" w:rsidP="00D318E7">
      <w:pPr>
        <w:ind w:left="2160"/>
        <w:contextualSpacing/>
        <w:rPr>
          <w:sz w:val="24"/>
        </w:rPr>
      </w:pPr>
      <w:r>
        <w:rPr>
          <w:sz w:val="24"/>
        </w:rPr>
        <w:t>Book Chapter: “</w:t>
      </w:r>
      <w:r w:rsidRPr="00E6437C">
        <w:rPr>
          <w:sz w:val="24"/>
        </w:rPr>
        <w:t>Between Anti-</w:t>
      </w:r>
      <w:proofErr w:type="spellStart"/>
      <w:r w:rsidRPr="00E6437C">
        <w:rPr>
          <w:sz w:val="24"/>
        </w:rPr>
        <w:t>Haitianism</w:t>
      </w:r>
      <w:proofErr w:type="spellEnd"/>
      <w:r w:rsidRPr="00E6437C">
        <w:rPr>
          <w:sz w:val="24"/>
        </w:rPr>
        <w:t xml:space="preserve"> and Anti-Imperialism: Haitian and Cuban Political Collaborations in the </w:t>
      </w:r>
      <w:r w:rsidR="00F02F8B">
        <w:rPr>
          <w:sz w:val="24"/>
        </w:rPr>
        <w:t xml:space="preserve">Nineteenth and Twentieth </w:t>
      </w:r>
      <w:r w:rsidRPr="00E6437C">
        <w:rPr>
          <w:sz w:val="24"/>
        </w:rPr>
        <w:t>centuries</w:t>
      </w:r>
      <w:r>
        <w:rPr>
          <w:sz w:val="24"/>
        </w:rPr>
        <w:t xml:space="preserve">” </w:t>
      </w:r>
      <w:r w:rsidR="00EF094F">
        <w:rPr>
          <w:sz w:val="24"/>
        </w:rPr>
        <w:t>in</w:t>
      </w:r>
      <w:r>
        <w:rPr>
          <w:sz w:val="24"/>
        </w:rPr>
        <w:t xml:space="preserve"> Carla </w:t>
      </w:r>
      <w:proofErr w:type="spellStart"/>
      <w:r>
        <w:rPr>
          <w:sz w:val="24"/>
        </w:rPr>
        <w:t>Calargé</w:t>
      </w:r>
      <w:proofErr w:type="spellEnd"/>
      <w:r>
        <w:rPr>
          <w:sz w:val="24"/>
        </w:rPr>
        <w:t xml:space="preserve">, Raphael </w:t>
      </w:r>
      <w:proofErr w:type="spellStart"/>
      <w:r>
        <w:rPr>
          <w:sz w:val="24"/>
        </w:rPr>
        <w:t>Dalleo</w:t>
      </w:r>
      <w:proofErr w:type="spellEnd"/>
      <w:r>
        <w:rPr>
          <w:sz w:val="24"/>
        </w:rPr>
        <w:t xml:space="preserve">, Luis </w:t>
      </w:r>
      <w:proofErr w:type="spellStart"/>
      <w:r>
        <w:rPr>
          <w:sz w:val="24"/>
        </w:rPr>
        <w:t>Duno-Gottberg</w:t>
      </w:r>
      <w:proofErr w:type="spellEnd"/>
      <w:r>
        <w:rPr>
          <w:sz w:val="24"/>
        </w:rPr>
        <w:t xml:space="preserve">, and Clevis Headley (eds.) </w:t>
      </w:r>
      <w:r w:rsidR="00941191" w:rsidRPr="00E6437C">
        <w:rPr>
          <w:i/>
          <w:sz w:val="24"/>
        </w:rPr>
        <w:t>Haiti</w:t>
      </w:r>
      <w:r w:rsidRPr="00E6437C">
        <w:rPr>
          <w:i/>
          <w:sz w:val="24"/>
        </w:rPr>
        <w:t xml:space="preserve"> and the America</w:t>
      </w:r>
      <w:r>
        <w:rPr>
          <w:i/>
          <w:sz w:val="24"/>
        </w:rPr>
        <w:t xml:space="preserve">s: Histories, Cultures, </w:t>
      </w:r>
      <w:r w:rsidR="0000034F">
        <w:rPr>
          <w:i/>
          <w:sz w:val="24"/>
        </w:rPr>
        <w:t>Imaginations</w:t>
      </w:r>
      <w:r>
        <w:rPr>
          <w:i/>
          <w:sz w:val="24"/>
        </w:rPr>
        <w:t xml:space="preserve">. </w:t>
      </w:r>
      <w:r>
        <w:rPr>
          <w:sz w:val="24"/>
        </w:rPr>
        <w:t xml:space="preserve">(University </w:t>
      </w:r>
      <w:r w:rsidR="001F0F7D">
        <w:rPr>
          <w:sz w:val="24"/>
        </w:rPr>
        <w:t xml:space="preserve">Press </w:t>
      </w:r>
      <w:r>
        <w:rPr>
          <w:sz w:val="24"/>
        </w:rPr>
        <w:t>of Mississippi</w:t>
      </w:r>
      <w:r w:rsidR="001F0F7D">
        <w:rPr>
          <w:sz w:val="24"/>
        </w:rPr>
        <w:t xml:space="preserve">, </w:t>
      </w:r>
      <w:r w:rsidR="007C2EF7">
        <w:rPr>
          <w:sz w:val="24"/>
        </w:rPr>
        <w:t>2013</w:t>
      </w:r>
      <w:r>
        <w:rPr>
          <w:sz w:val="24"/>
        </w:rPr>
        <w:t>)</w:t>
      </w:r>
      <w:r w:rsidR="00065D09">
        <w:rPr>
          <w:sz w:val="24"/>
        </w:rPr>
        <w:t>, 54-73</w:t>
      </w:r>
      <w:r>
        <w:rPr>
          <w:sz w:val="24"/>
        </w:rPr>
        <w:t>.</w:t>
      </w:r>
    </w:p>
    <w:p w14:paraId="53FC077D" w14:textId="77777777" w:rsidR="00A34E54" w:rsidRDefault="00A34E54" w:rsidP="00D318E7">
      <w:pPr>
        <w:ind w:left="2160"/>
        <w:contextualSpacing/>
        <w:rPr>
          <w:sz w:val="24"/>
        </w:rPr>
      </w:pPr>
    </w:p>
    <w:p w14:paraId="620D39A9" w14:textId="77777777" w:rsidR="00A34E54" w:rsidRDefault="00A34E54" w:rsidP="00A34E54">
      <w:pPr>
        <w:ind w:left="2160"/>
        <w:contextualSpacing/>
        <w:rPr>
          <w:sz w:val="24"/>
        </w:rPr>
      </w:pPr>
      <w:r>
        <w:rPr>
          <w:sz w:val="24"/>
        </w:rPr>
        <w:t xml:space="preserve">Review Essay: “Heterogeneity, Work and </w:t>
      </w:r>
      <w:proofErr w:type="spellStart"/>
      <w:r>
        <w:rPr>
          <w:sz w:val="24"/>
        </w:rPr>
        <w:t>Mobilisation</w:t>
      </w:r>
      <w:proofErr w:type="spellEnd"/>
      <w:r>
        <w:rPr>
          <w:sz w:val="24"/>
        </w:rPr>
        <w:t xml:space="preserve">: Recent Works in Latin American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Studies” </w:t>
      </w:r>
      <w:proofErr w:type="spellStart"/>
      <w:r>
        <w:rPr>
          <w:i/>
          <w:sz w:val="24"/>
        </w:rPr>
        <w:t>Labour</w:t>
      </w:r>
      <w:proofErr w:type="spellEnd"/>
      <w:r>
        <w:rPr>
          <w:i/>
          <w:sz w:val="24"/>
        </w:rPr>
        <w:t xml:space="preserve"> / Le travail</w:t>
      </w:r>
      <w:r>
        <w:rPr>
          <w:sz w:val="24"/>
        </w:rPr>
        <w:t>:</w:t>
      </w:r>
      <w:r w:rsidRPr="00E6437C">
        <w:rPr>
          <w:i/>
          <w:sz w:val="24"/>
        </w:rPr>
        <w:t xml:space="preserve"> Journal of Canadian </w:t>
      </w:r>
      <w:proofErr w:type="spellStart"/>
      <w:r w:rsidRPr="00E6437C">
        <w:rPr>
          <w:i/>
          <w:sz w:val="24"/>
        </w:rPr>
        <w:t>Labour</w:t>
      </w:r>
      <w:proofErr w:type="spellEnd"/>
      <w:r w:rsidRPr="00E6437C">
        <w:rPr>
          <w:i/>
          <w:sz w:val="24"/>
        </w:rPr>
        <w:t xml:space="preserve"> Studies/ Revue </w:t>
      </w:r>
      <w:proofErr w:type="spellStart"/>
      <w:r>
        <w:rPr>
          <w:i/>
          <w:sz w:val="24"/>
        </w:rPr>
        <w:t>d’É</w:t>
      </w:r>
      <w:r w:rsidRPr="00E6437C">
        <w:rPr>
          <w:i/>
          <w:sz w:val="24"/>
        </w:rPr>
        <w:t>tudes</w:t>
      </w:r>
      <w:proofErr w:type="spellEnd"/>
      <w:r w:rsidRPr="00E6437C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</w:t>
      </w:r>
      <w:r w:rsidRPr="00E6437C">
        <w:rPr>
          <w:i/>
          <w:sz w:val="24"/>
        </w:rPr>
        <w:t>uvriè</w:t>
      </w:r>
      <w:r>
        <w:rPr>
          <w:i/>
          <w:sz w:val="24"/>
        </w:rPr>
        <w:t>res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</w:t>
      </w:r>
      <w:r w:rsidRPr="00E6437C">
        <w:rPr>
          <w:i/>
          <w:sz w:val="24"/>
        </w:rPr>
        <w:t>anadiennes</w:t>
      </w:r>
      <w:proofErr w:type="spellEnd"/>
      <w:r>
        <w:rPr>
          <w:sz w:val="24"/>
        </w:rPr>
        <w:t xml:space="preserve"> 69 (Spring 2012): 169-85.</w:t>
      </w:r>
    </w:p>
    <w:p w14:paraId="09524A38" w14:textId="77777777" w:rsidR="006823D3" w:rsidRDefault="006823D3" w:rsidP="00E6437C">
      <w:pPr>
        <w:ind w:left="2160"/>
        <w:contextualSpacing/>
        <w:rPr>
          <w:rFonts w:cs="Tahoma"/>
          <w:sz w:val="24"/>
        </w:rPr>
      </w:pPr>
    </w:p>
    <w:p w14:paraId="72D2BF8F" w14:textId="2DD4EC46" w:rsidR="00F1097E" w:rsidRDefault="00F1097E" w:rsidP="00E6437C">
      <w:pPr>
        <w:ind w:left="2160"/>
        <w:contextualSpacing/>
        <w:rPr>
          <w:rFonts w:cs="Tahoma"/>
          <w:sz w:val="24"/>
        </w:rPr>
      </w:pPr>
      <w:r>
        <w:rPr>
          <w:rFonts w:cs="Tahoma"/>
          <w:sz w:val="24"/>
        </w:rPr>
        <w:t xml:space="preserve">Article: “Haitians’ Labor and Leisure on Cuban Sugar Plantations: The Limits of Company Control,” in </w:t>
      </w:r>
      <w:r w:rsidRPr="009E090B">
        <w:rPr>
          <w:rFonts w:cs="Tahoma"/>
          <w:i/>
          <w:sz w:val="24"/>
        </w:rPr>
        <w:t>New West Indian</w:t>
      </w:r>
      <w:r>
        <w:rPr>
          <w:rFonts w:cs="Tahoma"/>
          <w:i/>
          <w:sz w:val="24"/>
        </w:rPr>
        <w:t xml:space="preserve"> Guide / </w:t>
      </w:r>
      <w:proofErr w:type="spellStart"/>
      <w:r>
        <w:rPr>
          <w:rFonts w:cs="Tahoma"/>
          <w:i/>
          <w:sz w:val="24"/>
        </w:rPr>
        <w:t>N</w:t>
      </w:r>
      <w:r w:rsidR="0050341A">
        <w:rPr>
          <w:rFonts w:cs="Tahoma"/>
          <w:i/>
          <w:sz w:val="24"/>
        </w:rPr>
        <w:t>ieuwe</w:t>
      </w:r>
      <w:proofErr w:type="spellEnd"/>
      <w:r>
        <w:rPr>
          <w:rFonts w:cs="Tahoma"/>
          <w:i/>
          <w:sz w:val="24"/>
        </w:rPr>
        <w:t xml:space="preserve"> West-</w:t>
      </w:r>
      <w:proofErr w:type="spellStart"/>
      <w:r>
        <w:rPr>
          <w:rFonts w:cs="Tahoma"/>
          <w:i/>
          <w:sz w:val="24"/>
        </w:rPr>
        <w:t>Indische</w:t>
      </w:r>
      <w:proofErr w:type="spellEnd"/>
      <w:r>
        <w:rPr>
          <w:rFonts w:cs="Tahoma"/>
          <w:i/>
          <w:sz w:val="24"/>
        </w:rPr>
        <w:t xml:space="preserve"> </w:t>
      </w:r>
      <w:proofErr w:type="spellStart"/>
      <w:r>
        <w:rPr>
          <w:rFonts w:cs="Tahoma"/>
          <w:i/>
          <w:sz w:val="24"/>
        </w:rPr>
        <w:t>Gids</w:t>
      </w:r>
      <w:proofErr w:type="spellEnd"/>
      <w:r>
        <w:rPr>
          <w:rFonts w:cs="Tahoma"/>
          <w:i/>
          <w:sz w:val="24"/>
        </w:rPr>
        <w:t xml:space="preserve"> </w:t>
      </w:r>
      <w:r>
        <w:rPr>
          <w:rFonts w:cs="Tahoma"/>
          <w:sz w:val="24"/>
        </w:rPr>
        <w:t>85:1&amp;2 (2011): 5-30.</w:t>
      </w:r>
    </w:p>
    <w:p w14:paraId="4822B6E1" w14:textId="77777777" w:rsidR="00E163B7" w:rsidRDefault="00E163B7" w:rsidP="00E6437C">
      <w:pPr>
        <w:ind w:left="2160"/>
        <w:contextualSpacing/>
        <w:rPr>
          <w:rFonts w:cs="Tahoma"/>
          <w:sz w:val="24"/>
        </w:rPr>
      </w:pPr>
    </w:p>
    <w:p w14:paraId="76CEA4B6" w14:textId="61E3D705" w:rsidR="008A2AD0" w:rsidRDefault="008A7E76" w:rsidP="00E6437C">
      <w:pPr>
        <w:ind w:left="2160"/>
        <w:contextualSpacing/>
        <w:rPr>
          <w:rFonts w:cs="Tahoma"/>
          <w:sz w:val="24"/>
        </w:rPr>
      </w:pPr>
      <w:r w:rsidRPr="009E090B">
        <w:rPr>
          <w:rFonts w:cs="Tahoma"/>
          <w:sz w:val="24"/>
        </w:rPr>
        <w:t>Book Chapter:</w:t>
      </w:r>
      <w:r>
        <w:rPr>
          <w:rFonts w:cs="Tahoma"/>
          <w:sz w:val="24"/>
        </w:rPr>
        <w:t xml:space="preserve"> </w:t>
      </w:r>
      <w:r w:rsidR="00FF37E9">
        <w:rPr>
          <w:rFonts w:cs="Tahoma"/>
          <w:sz w:val="24"/>
        </w:rPr>
        <w:t xml:space="preserve">(with Alejandro de la Fuente) </w:t>
      </w:r>
      <w:r>
        <w:rPr>
          <w:rFonts w:cs="Tahoma"/>
          <w:sz w:val="24"/>
        </w:rPr>
        <w:t xml:space="preserve">“Race and the Suffrage Controversy in Cuba, 1898-1901,” in Alfred W. McCoy and Francisco A. Scarano eds. </w:t>
      </w:r>
      <w:r w:rsidRPr="0099294D">
        <w:rPr>
          <w:rFonts w:cs="Tahoma"/>
          <w:i/>
          <w:sz w:val="24"/>
        </w:rPr>
        <w:t>Colonial Crucible: Empire in the Making of the Modern American State</w:t>
      </w:r>
      <w:r>
        <w:rPr>
          <w:rFonts w:cs="Tahoma"/>
          <w:sz w:val="24"/>
        </w:rPr>
        <w:t xml:space="preserve"> (Madison: University of Wisconsin Press, 2009), 220-229.</w:t>
      </w:r>
    </w:p>
    <w:p w14:paraId="1A7845B3" w14:textId="77777777" w:rsidR="00FB2882" w:rsidRDefault="00FB2882" w:rsidP="00E6437C">
      <w:pPr>
        <w:ind w:left="2160"/>
        <w:contextualSpacing/>
        <w:rPr>
          <w:rFonts w:cs="Tahoma"/>
          <w:sz w:val="24"/>
        </w:rPr>
      </w:pPr>
    </w:p>
    <w:p w14:paraId="74F8A581" w14:textId="1628D3F6" w:rsidR="00632EE9" w:rsidRPr="004B193D" w:rsidRDefault="00FB2882" w:rsidP="004B193D">
      <w:pPr>
        <w:ind w:left="2160"/>
        <w:contextualSpacing/>
        <w:rPr>
          <w:rFonts w:cs="Tahoma"/>
          <w:b/>
          <w:sz w:val="24"/>
        </w:rPr>
      </w:pPr>
      <w:r>
        <w:rPr>
          <w:rFonts w:cs="Tahoma"/>
          <w:b/>
          <w:sz w:val="24"/>
        </w:rPr>
        <w:t>Digital Humanities and Online Publications:</w:t>
      </w:r>
    </w:p>
    <w:p w14:paraId="1C60175C" w14:textId="09008B9C" w:rsidR="00FB2882" w:rsidRPr="00FB2882" w:rsidRDefault="00FB2882" w:rsidP="00FB2882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“The Sugar Curtain is Torn and Translucent: Haitians’ Daily Lives in Cuba” in </w:t>
      </w:r>
      <w:r>
        <w:rPr>
          <w:rFonts w:cs="Tahoma"/>
          <w:i/>
          <w:sz w:val="24"/>
        </w:rPr>
        <w:t>Beyond the Sugar Curtain: Tracing Cuba-US Connections since 1959</w:t>
      </w:r>
      <w:r>
        <w:rPr>
          <w:rFonts w:cs="Tahoma"/>
          <w:sz w:val="24"/>
        </w:rPr>
        <w:t xml:space="preserve"> published by Brown University</w:t>
      </w:r>
      <w:r w:rsidR="004B3A4F">
        <w:rPr>
          <w:rFonts w:cs="Tahoma"/>
          <w:sz w:val="24"/>
        </w:rPr>
        <w:t xml:space="preserve"> (</w:t>
      </w:r>
      <w:r w:rsidR="004B3A4F" w:rsidRPr="004B3A4F">
        <w:rPr>
          <w:rFonts w:cs="Tahoma"/>
          <w:sz w:val="24"/>
        </w:rPr>
        <w:t>https://www.brown.edu/research/projects/tracing-cuba-us-connections/news/2017/05/sugar-curtain-torn-and-translucent</w:t>
      </w:r>
      <w:r w:rsidR="004B3A4F">
        <w:rPr>
          <w:rFonts w:cs="Tahoma"/>
          <w:sz w:val="24"/>
        </w:rPr>
        <w:t>)</w:t>
      </w:r>
      <w:r>
        <w:rPr>
          <w:rFonts w:cs="Tahoma"/>
          <w:sz w:val="24"/>
        </w:rPr>
        <w:t>, 2017.</w:t>
      </w:r>
    </w:p>
    <w:p w14:paraId="7AB0C99B" w14:textId="77777777" w:rsidR="00FB2882" w:rsidRPr="00FB2882" w:rsidRDefault="00FB2882" w:rsidP="00FB2882">
      <w:pPr>
        <w:ind w:left="2160"/>
        <w:rPr>
          <w:rFonts w:cs="Tahoma"/>
          <w:i/>
          <w:sz w:val="24"/>
        </w:rPr>
      </w:pPr>
    </w:p>
    <w:p w14:paraId="17A21D86" w14:textId="463EC4B4" w:rsidR="006D5BC0" w:rsidRPr="006D5BC0" w:rsidRDefault="006D5BC0" w:rsidP="00FB2882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“The Haitians in Cuba: A Forgotten History?” in </w:t>
      </w:r>
      <w:r>
        <w:rPr>
          <w:rFonts w:cs="Tahoma"/>
          <w:i/>
          <w:sz w:val="24"/>
        </w:rPr>
        <w:t xml:space="preserve">Haiti: Then and Now </w:t>
      </w:r>
      <w:r>
        <w:rPr>
          <w:rFonts w:cs="Tahoma"/>
          <w:sz w:val="24"/>
        </w:rPr>
        <w:t>(</w:t>
      </w:r>
      <w:r w:rsidRPr="006D5BC0">
        <w:rPr>
          <w:rFonts w:cs="Tahoma"/>
          <w:sz w:val="24"/>
        </w:rPr>
        <w:t>http://www.haitithenandnowhtn.com/2015/03/the-haitians-in-cuba-forgotten-history.html</w:t>
      </w:r>
      <w:r>
        <w:rPr>
          <w:rFonts w:cs="Tahoma"/>
          <w:sz w:val="24"/>
        </w:rPr>
        <w:t>), 2015.</w:t>
      </w:r>
    </w:p>
    <w:p w14:paraId="4153508E" w14:textId="77777777" w:rsidR="006D5BC0" w:rsidRDefault="006D5BC0" w:rsidP="00FB2882">
      <w:pPr>
        <w:ind w:left="2160"/>
        <w:rPr>
          <w:rFonts w:cs="Tahoma"/>
          <w:sz w:val="24"/>
        </w:rPr>
      </w:pPr>
    </w:p>
    <w:p w14:paraId="09C30EF1" w14:textId="3B6E953D" w:rsidR="00FB2882" w:rsidRPr="000F4AE6" w:rsidRDefault="00FB2882" w:rsidP="00FB2882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“Haitian Migration to Cuba” in </w:t>
      </w:r>
      <w:r>
        <w:rPr>
          <w:rFonts w:cs="Tahoma"/>
          <w:i/>
          <w:sz w:val="24"/>
        </w:rPr>
        <w:t>Haiti: an Island Luminous</w:t>
      </w:r>
      <w:r>
        <w:rPr>
          <w:rFonts w:cs="Tahoma"/>
          <w:sz w:val="24"/>
        </w:rPr>
        <w:t xml:space="preserve"> hosted by the Digital Library of the Caribbean, Florida International University and the University of Florida (</w:t>
      </w:r>
      <w:r w:rsidRPr="001D3135">
        <w:rPr>
          <w:rFonts w:cs="Tahoma"/>
          <w:sz w:val="24"/>
        </w:rPr>
        <w:t>http://islandluminous.fiu.edu</w:t>
      </w:r>
      <w:r>
        <w:rPr>
          <w:rFonts w:cs="Tahoma"/>
          <w:sz w:val="24"/>
        </w:rPr>
        <w:t>), 2013.</w:t>
      </w:r>
    </w:p>
    <w:p w14:paraId="4DB9BA78" w14:textId="694C2676" w:rsidR="00577109" w:rsidRDefault="00577109" w:rsidP="009C18D8">
      <w:pPr>
        <w:contextualSpacing/>
        <w:rPr>
          <w:rFonts w:cs="Tahoma"/>
          <w:sz w:val="24"/>
        </w:rPr>
      </w:pPr>
    </w:p>
    <w:p w14:paraId="7AFAD1D5" w14:textId="5FE29509" w:rsidR="003965A4" w:rsidRDefault="003965A4" w:rsidP="00577109">
      <w:pPr>
        <w:ind w:firstLine="720"/>
        <w:contextualSpacing/>
        <w:rPr>
          <w:rFonts w:cs="Tahoma"/>
          <w:b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 w:rsidR="00A34E54">
        <w:rPr>
          <w:rFonts w:cs="Tahoma"/>
          <w:b/>
          <w:sz w:val="24"/>
        </w:rPr>
        <w:t>Book Revi</w:t>
      </w:r>
      <w:r w:rsidR="00A34E54" w:rsidRPr="00475860">
        <w:rPr>
          <w:rFonts w:cs="Tahoma"/>
          <w:b/>
          <w:sz w:val="24"/>
        </w:rPr>
        <w:t>ews</w:t>
      </w:r>
      <w:r w:rsidR="00577109" w:rsidRPr="00475860">
        <w:rPr>
          <w:rFonts w:cs="Tahoma"/>
          <w:b/>
          <w:sz w:val="24"/>
        </w:rPr>
        <w:t>:</w:t>
      </w:r>
    </w:p>
    <w:p w14:paraId="03F15084" w14:textId="47E9009F" w:rsidR="001A6B62" w:rsidRDefault="001A6B62" w:rsidP="009C1D82">
      <w:pPr>
        <w:ind w:left="2160"/>
        <w:rPr>
          <w:rFonts w:cs="Tahoma"/>
          <w:bCs/>
          <w:sz w:val="24"/>
        </w:rPr>
      </w:pPr>
      <w:r>
        <w:rPr>
          <w:rFonts w:cs="Tahoma"/>
          <w:bCs/>
          <w:sz w:val="24"/>
        </w:rPr>
        <w:t xml:space="preserve">Review of Jeffrey S. Kahn, </w:t>
      </w:r>
      <w:r>
        <w:rPr>
          <w:rFonts w:cs="Tahoma"/>
          <w:bCs/>
          <w:i/>
          <w:iCs/>
          <w:sz w:val="24"/>
        </w:rPr>
        <w:t xml:space="preserve">Islands of Sovereignty: Haitian Migration and the Borders of Empire </w:t>
      </w:r>
      <w:r w:rsidR="00791C08">
        <w:rPr>
          <w:rFonts w:cs="Tahoma"/>
          <w:bCs/>
          <w:sz w:val="24"/>
        </w:rPr>
        <w:t xml:space="preserve">(The University of Chicago Press, 2019) in </w:t>
      </w:r>
      <w:r w:rsidR="00791C08">
        <w:rPr>
          <w:rFonts w:cs="Tahoma"/>
          <w:bCs/>
          <w:i/>
          <w:iCs/>
          <w:sz w:val="24"/>
        </w:rPr>
        <w:t>International Migration Review</w:t>
      </w:r>
      <w:r w:rsidR="00EE4037">
        <w:rPr>
          <w:rFonts w:cs="Tahoma"/>
          <w:bCs/>
          <w:i/>
          <w:iCs/>
          <w:sz w:val="24"/>
        </w:rPr>
        <w:t xml:space="preserve"> </w:t>
      </w:r>
      <w:r w:rsidR="00EE4037">
        <w:rPr>
          <w:rFonts w:cs="Tahoma"/>
          <w:bCs/>
          <w:sz w:val="24"/>
        </w:rPr>
        <w:t>(2019)</w:t>
      </w:r>
      <w:r w:rsidR="00791C08">
        <w:rPr>
          <w:rFonts w:cs="Tahoma"/>
          <w:bCs/>
          <w:sz w:val="24"/>
        </w:rPr>
        <w:t>.</w:t>
      </w:r>
    </w:p>
    <w:p w14:paraId="07037443" w14:textId="77777777" w:rsidR="00791C08" w:rsidRPr="00791C08" w:rsidRDefault="00791C08" w:rsidP="009C1D82">
      <w:pPr>
        <w:ind w:left="2160"/>
        <w:rPr>
          <w:rFonts w:cs="Tahoma"/>
          <w:bCs/>
          <w:sz w:val="24"/>
        </w:rPr>
      </w:pPr>
    </w:p>
    <w:p w14:paraId="127C62CC" w14:textId="67C176A4" w:rsidR="00624A22" w:rsidRPr="009C1D82" w:rsidRDefault="00624A22" w:rsidP="009C1D82">
      <w:pPr>
        <w:ind w:left="2160"/>
        <w:rPr>
          <w:sz w:val="24"/>
          <w:szCs w:val="24"/>
        </w:rPr>
      </w:pPr>
      <w:r>
        <w:rPr>
          <w:rFonts w:cs="Tahoma"/>
          <w:bCs/>
          <w:sz w:val="24"/>
        </w:rPr>
        <w:lastRenderedPageBreak/>
        <w:t xml:space="preserve">Review of </w:t>
      </w:r>
      <w:r w:rsidR="00BE7845">
        <w:rPr>
          <w:rFonts w:cs="Tahoma"/>
          <w:bCs/>
          <w:sz w:val="24"/>
        </w:rPr>
        <w:t xml:space="preserve">Robert C. </w:t>
      </w:r>
      <w:proofErr w:type="spellStart"/>
      <w:r w:rsidR="00BE7845">
        <w:rPr>
          <w:rFonts w:cs="Tahoma"/>
          <w:bCs/>
          <w:sz w:val="24"/>
        </w:rPr>
        <w:t>McGreevey</w:t>
      </w:r>
      <w:proofErr w:type="spellEnd"/>
      <w:r w:rsidR="00BE7845">
        <w:rPr>
          <w:rFonts w:cs="Tahoma"/>
          <w:bCs/>
          <w:sz w:val="24"/>
        </w:rPr>
        <w:t xml:space="preserve">, </w:t>
      </w:r>
      <w:r w:rsidR="00BE7845">
        <w:rPr>
          <w:rFonts w:cs="Tahoma"/>
          <w:bCs/>
          <w:i/>
          <w:iCs/>
          <w:sz w:val="24"/>
        </w:rPr>
        <w:t xml:space="preserve">Borderline Citizens: The United States, Puerto Rico, and the Politics of Colonial Migration </w:t>
      </w:r>
      <w:r w:rsidR="000835F0">
        <w:rPr>
          <w:rFonts w:cs="Tahoma"/>
          <w:bCs/>
          <w:sz w:val="24"/>
        </w:rPr>
        <w:t>(</w:t>
      </w:r>
      <w:r w:rsidR="00BD2833">
        <w:rPr>
          <w:rFonts w:cs="Tahoma"/>
          <w:bCs/>
          <w:sz w:val="24"/>
        </w:rPr>
        <w:t>Cornell University Press, 2018</w:t>
      </w:r>
      <w:r w:rsidR="000835F0">
        <w:rPr>
          <w:rFonts w:cs="Tahoma"/>
          <w:bCs/>
          <w:sz w:val="24"/>
        </w:rPr>
        <w:t>)</w:t>
      </w:r>
      <w:r w:rsidR="00504540">
        <w:rPr>
          <w:rFonts w:cs="Tahoma"/>
          <w:bCs/>
          <w:sz w:val="24"/>
        </w:rPr>
        <w:t xml:space="preserve"> in </w:t>
      </w:r>
      <w:r w:rsidR="00504540" w:rsidRPr="00504540">
        <w:rPr>
          <w:i/>
          <w:iCs/>
          <w:sz w:val="24"/>
          <w:szCs w:val="24"/>
        </w:rPr>
        <w:t>Labor: Studies In Working Class History</w:t>
      </w:r>
      <w:r w:rsidR="00484C7F">
        <w:rPr>
          <w:i/>
          <w:iCs/>
          <w:sz w:val="24"/>
          <w:szCs w:val="24"/>
        </w:rPr>
        <w:t xml:space="preserve"> </w:t>
      </w:r>
      <w:r w:rsidR="00484C7F">
        <w:rPr>
          <w:sz w:val="24"/>
          <w:szCs w:val="24"/>
        </w:rPr>
        <w:t>(forthcoming).</w:t>
      </w:r>
    </w:p>
    <w:p w14:paraId="6F1A0797" w14:textId="77777777" w:rsidR="00BE7845" w:rsidRPr="00624A22" w:rsidRDefault="00BE7845" w:rsidP="00577109">
      <w:pPr>
        <w:ind w:firstLine="720"/>
        <w:contextualSpacing/>
        <w:rPr>
          <w:rFonts w:cs="Tahoma"/>
          <w:bCs/>
          <w:sz w:val="24"/>
        </w:rPr>
      </w:pPr>
    </w:p>
    <w:p w14:paraId="2BE228B8" w14:textId="1FB31E04" w:rsidR="00475860" w:rsidRPr="00475860" w:rsidRDefault="00475860" w:rsidP="00475860">
      <w:pPr>
        <w:ind w:left="2160"/>
        <w:contextualSpacing/>
        <w:rPr>
          <w:rFonts w:cs="Tahoma"/>
          <w:sz w:val="24"/>
        </w:rPr>
      </w:pPr>
      <w:r w:rsidRPr="00475860">
        <w:rPr>
          <w:rFonts w:cs="Tahoma"/>
          <w:sz w:val="24"/>
        </w:rPr>
        <w:t xml:space="preserve">Review of </w:t>
      </w:r>
      <w:proofErr w:type="spellStart"/>
      <w:r>
        <w:rPr>
          <w:rFonts w:cs="Tahoma"/>
          <w:sz w:val="24"/>
        </w:rPr>
        <w:t>Chantalle</w:t>
      </w:r>
      <w:proofErr w:type="spellEnd"/>
      <w:r>
        <w:rPr>
          <w:rFonts w:cs="Tahoma"/>
          <w:sz w:val="24"/>
        </w:rPr>
        <w:t xml:space="preserve"> F. Verna, </w:t>
      </w:r>
      <w:r>
        <w:rPr>
          <w:rFonts w:cs="Tahoma"/>
          <w:i/>
          <w:sz w:val="24"/>
        </w:rPr>
        <w:t xml:space="preserve">Haiti and the Uses of America: Post-U.S. Occupation Promises </w:t>
      </w:r>
      <w:r>
        <w:rPr>
          <w:rFonts w:cs="Tahoma"/>
          <w:sz w:val="24"/>
        </w:rPr>
        <w:t xml:space="preserve">(Rutgers University Press, 2017) in </w:t>
      </w:r>
      <w:r>
        <w:rPr>
          <w:rFonts w:cs="Tahoma"/>
          <w:i/>
          <w:sz w:val="24"/>
        </w:rPr>
        <w:t xml:space="preserve">New West India Guide </w:t>
      </w:r>
      <w:r w:rsidR="00667FBC">
        <w:rPr>
          <w:rFonts w:cs="Tahoma"/>
          <w:sz w:val="24"/>
        </w:rPr>
        <w:t>92.3-4 (</w:t>
      </w:r>
      <w:r w:rsidR="00FD1024">
        <w:rPr>
          <w:rFonts w:cs="Tahoma"/>
          <w:sz w:val="24"/>
        </w:rPr>
        <w:t>2018</w:t>
      </w:r>
      <w:r w:rsidR="00667FBC">
        <w:rPr>
          <w:rFonts w:cs="Tahoma"/>
          <w:sz w:val="24"/>
        </w:rPr>
        <w:t>)</w:t>
      </w:r>
      <w:r>
        <w:rPr>
          <w:rFonts w:cs="Tahoma"/>
          <w:sz w:val="24"/>
        </w:rPr>
        <w:t>.</w:t>
      </w:r>
    </w:p>
    <w:p w14:paraId="0C68095D" w14:textId="77777777" w:rsidR="00A15FB9" w:rsidRDefault="00A15FB9" w:rsidP="00744286">
      <w:pPr>
        <w:ind w:left="2160"/>
        <w:contextualSpacing/>
        <w:rPr>
          <w:rFonts w:cs="Tahoma"/>
          <w:sz w:val="24"/>
        </w:rPr>
      </w:pPr>
    </w:p>
    <w:p w14:paraId="0B12FD19" w14:textId="7ACC5865" w:rsidR="00744286" w:rsidRDefault="00744286" w:rsidP="00744286">
      <w:pPr>
        <w:ind w:left="2160"/>
        <w:contextualSpacing/>
        <w:rPr>
          <w:rFonts w:cs="Tahoma"/>
          <w:sz w:val="24"/>
        </w:rPr>
      </w:pPr>
      <w:r>
        <w:rPr>
          <w:rFonts w:cs="Tahoma"/>
          <w:sz w:val="24"/>
        </w:rPr>
        <w:t xml:space="preserve">Review of Phillip A. Howard, </w:t>
      </w:r>
      <w:r>
        <w:rPr>
          <w:rFonts w:cs="Tahoma"/>
          <w:i/>
          <w:sz w:val="24"/>
        </w:rPr>
        <w:t xml:space="preserve">Black Labor, White Sugar: Caribbean Braceros and Their Struggle for Power in the Cuban Sugar Industry </w:t>
      </w:r>
      <w:r>
        <w:rPr>
          <w:rFonts w:cs="Tahoma"/>
          <w:sz w:val="24"/>
        </w:rPr>
        <w:t xml:space="preserve">(Baton Rouge: Louisiana State University Press, 2015) in </w:t>
      </w:r>
      <w:r>
        <w:rPr>
          <w:rFonts w:cs="Tahoma"/>
          <w:i/>
          <w:sz w:val="24"/>
        </w:rPr>
        <w:t xml:space="preserve">Hispanic American Historical Review </w:t>
      </w:r>
      <w:r>
        <w:rPr>
          <w:rFonts w:cs="Tahoma"/>
          <w:sz w:val="24"/>
        </w:rPr>
        <w:t>97.1 (</w:t>
      </w:r>
      <w:r w:rsidR="00C94407">
        <w:rPr>
          <w:rFonts w:cs="Tahoma"/>
          <w:sz w:val="24"/>
        </w:rPr>
        <w:t>February 2017</w:t>
      </w:r>
      <w:r>
        <w:rPr>
          <w:rFonts w:cs="Tahoma"/>
          <w:sz w:val="24"/>
        </w:rPr>
        <w:t>).</w:t>
      </w:r>
    </w:p>
    <w:p w14:paraId="7284679E" w14:textId="77777777" w:rsidR="00744286" w:rsidRPr="0043557A" w:rsidRDefault="00744286" w:rsidP="00744286">
      <w:pPr>
        <w:ind w:left="2160"/>
        <w:contextualSpacing/>
        <w:rPr>
          <w:rFonts w:cs="Tahoma"/>
          <w:sz w:val="24"/>
        </w:rPr>
      </w:pPr>
    </w:p>
    <w:p w14:paraId="53EE0863" w14:textId="18AB204C" w:rsidR="005F3AC5" w:rsidRDefault="005F3AC5" w:rsidP="005F3AC5">
      <w:pPr>
        <w:ind w:left="2160"/>
        <w:contextualSpacing/>
        <w:rPr>
          <w:rFonts w:cs="Tahoma"/>
          <w:sz w:val="24"/>
        </w:rPr>
      </w:pPr>
      <w:r w:rsidRPr="005F3AC5">
        <w:rPr>
          <w:rFonts w:cs="Tahoma"/>
          <w:sz w:val="24"/>
        </w:rPr>
        <w:t xml:space="preserve">Review of </w:t>
      </w:r>
      <w:r>
        <w:rPr>
          <w:rFonts w:cs="Tahoma"/>
          <w:sz w:val="24"/>
        </w:rPr>
        <w:t xml:space="preserve">Christina D. Abreu, </w:t>
      </w:r>
      <w:r>
        <w:rPr>
          <w:rFonts w:cs="Tahoma"/>
          <w:i/>
          <w:sz w:val="24"/>
        </w:rPr>
        <w:t>Rhythms of Race: Cuban Musicians and the Making of Latino New York City and Miami, 1940-1960</w:t>
      </w:r>
      <w:r>
        <w:rPr>
          <w:rFonts w:cs="Tahoma"/>
          <w:sz w:val="24"/>
        </w:rPr>
        <w:t xml:space="preserve"> (Chapel Hill: University of North Carolina Press, 2015) in </w:t>
      </w:r>
      <w:r>
        <w:rPr>
          <w:rFonts w:cs="Tahoma"/>
          <w:i/>
          <w:sz w:val="24"/>
        </w:rPr>
        <w:t>Florida Historical Quarterly</w:t>
      </w:r>
      <w:r w:rsidR="00744286">
        <w:rPr>
          <w:rFonts w:cs="Tahoma"/>
          <w:i/>
          <w:sz w:val="24"/>
        </w:rPr>
        <w:t xml:space="preserve"> </w:t>
      </w:r>
      <w:r w:rsidR="00744286">
        <w:rPr>
          <w:rFonts w:cs="Tahoma"/>
          <w:sz w:val="24"/>
        </w:rPr>
        <w:t>94:4 (Spring 2016).</w:t>
      </w:r>
    </w:p>
    <w:p w14:paraId="32674EFD" w14:textId="77777777" w:rsidR="0043557A" w:rsidRDefault="0043557A" w:rsidP="005F3AC5">
      <w:pPr>
        <w:ind w:left="2160"/>
        <w:contextualSpacing/>
        <w:rPr>
          <w:rFonts w:cs="Tahoma"/>
          <w:sz w:val="24"/>
        </w:rPr>
      </w:pPr>
    </w:p>
    <w:p w14:paraId="404E18C7" w14:textId="4A8A2C5C" w:rsidR="0043557A" w:rsidRPr="0043557A" w:rsidRDefault="0043557A" w:rsidP="0043557A">
      <w:pPr>
        <w:widowControl w:val="0"/>
        <w:autoSpaceDE w:val="0"/>
        <w:autoSpaceDN w:val="0"/>
        <w:adjustRightInd w:val="0"/>
        <w:ind w:left="2160"/>
        <w:rPr>
          <w:rFonts w:cs="Tahoma"/>
          <w:sz w:val="24"/>
          <w:szCs w:val="24"/>
        </w:rPr>
      </w:pPr>
      <w:r w:rsidRPr="0043557A">
        <w:rPr>
          <w:rFonts w:cs="Arial"/>
          <w:color w:val="333333"/>
          <w:sz w:val="24"/>
          <w:szCs w:val="24"/>
        </w:rPr>
        <w:t xml:space="preserve">Review of </w:t>
      </w:r>
      <w:r>
        <w:rPr>
          <w:rFonts w:cs="Arial"/>
          <w:color w:val="333333"/>
          <w:sz w:val="24"/>
          <w:szCs w:val="24"/>
        </w:rPr>
        <w:t xml:space="preserve">Julia </w:t>
      </w:r>
      <w:proofErr w:type="spellStart"/>
      <w:r w:rsidRPr="0043557A">
        <w:rPr>
          <w:rFonts w:cs="Arial"/>
          <w:color w:val="333333"/>
          <w:sz w:val="24"/>
          <w:szCs w:val="24"/>
        </w:rPr>
        <w:t>Gaffield</w:t>
      </w:r>
      <w:proofErr w:type="spellEnd"/>
      <w:r w:rsidRPr="0043557A">
        <w:rPr>
          <w:rFonts w:cs="Arial"/>
          <w:color w:val="333333"/>
          <w:sz w:val="24"/>
          <w:szCs w:val="24"/>
        </w:rPr>
        <w:t xml:space="preserve">, </w:t>
      </w:r>
      <w:r w:rsidRPr="0043557A">
        <w:rPr>
          <w:rFonts w:cs="Arial"/>
          <w:i/>
          <w:iCs/>
          <w:color w:val="333333"/>
          <w:sz w:val="24"/>
          <w:szCs w:val="24"/>
        </w:rPr>
        <w:t>Haitian Connections in the Atlantic World: Recognition after Revolution</w:t>
      </w:r>
      <w:r w:rsidRPr="0043557A">
        <w:rPr>
          <w:rFonts w:cs="Arial"/>
          <w:color w:val="333333"/>
          <w:sz w:val="24"/>
          <w:szCs w:val="24"/>
        </w:rPr>
        <w:t>. H-Diplo, H-Net Reviews. June, 2016.</w:t>
      </w:r>
      <w:r>
        <w:rPr>
          <w:rFonts w:cs="Arial"/>
          <w:color w:val="333333"/>
          <w:sz w:val="24"/>
          <w:szCs w:val="24"/>
        </w:rPr>
        <w:t xml:space="preserve"> </w:t>
      </w:r>
      <w:r w:rsidRPr="0043557A">
        <w:rPr>
          <w:rFonts w:cs="Arial"/>
          <w:b/>
          <w:bCs/>
          <w:color w:val="333333"/>
          <w:sz w:val="24"/>
          <w:szCs w:val="24"/>
        </w:rPr>
        <w:t>URL:</w:t>
      </w:r>
      <w:r w:rsidRPr="0043557A">
        <w:rPr>
          <w:rFonts w:cs="Arial"/>
          <w:color w:val="333333"/>
          <w:sz w:val="24"/>
          <w:szCs w:val="24"/>
        </w:rPr>
        <w:t xml:space="preserve"> </w:t>
      </w:r>
      <w:hyperlink r:id="rId7" w:history="1">
        <w:r w:rsidRPr="0043557A">
          <w:rPr>
            <w:rFonts w:cs="Arial"/>
            <w:color w:val="2A87AC"/>
            <w:sz w:val="24"/>
            <w:szCs w:val="24"/>
            <w:u w:val="single" w:color="2A87AC"/>
          </w:rPr>
          <w:t>http://www.h-net.org/reviews/showrev.php?id=46206</w:t>
        </w:r>
      </w:hyperlink>
    </w:p>
    <w:p w14:paraId="2BEEF544" w14:textId="77777777" w:rsidR="005F3AC5" w:rsidRDefault="005F3AC5" w:rsidP="00F23346">
      <w:pPr>
        <w:ind w:left="2160"/>
        <w:contextualSpacing/>
        <w:rPr>
          <w:rFonts w:cs="Tahoma"/>
          <w:sz w:val="24"/>
        </w:rPr>
      </w:pPr>
    </w:p>
    <w:p w14:paraId="0523233E" w14:textId="07BB19A7" w:rsidR="003965A4" w:rsidRPr="00F23346" w:rsidRDefault="00F23346" w:rsidP="00F23346">
      <w:pPr>
        <w:ind w:left="2160"/>
        <w:contextualSpacing/>
        <w:rPr>
          <w:sz w:val="24"/>
        </w:rPr>
      </w:pPr>
      <w:r>
        <w:rPr>
          <w:rFonts w:cs="Tahoma"/>
          <w:sz w:val="24"/>
        </w:rPr>
        <w:t xml:space="preserve">Review of Robert Whitney and Graciela </w:t>
      </w:r>
      <w:proofErr w:type="spellStart"/>
      <w:r>
        <w:rPr>
          <w:rFonts w:cs="Tahoma"/>
          <w:sz w:val="24"/>
        </w:rPr>
        <w:t>Chailloux</w:t>
      </w:r>
      <w:proofErr w:type="spellEnd"/>
      <w:r>
        <w:rPr>
          <w:rFonts w:cs="Tahoma"/>
          <w:sz w:val="24"/>
        </w:rPr>
        <w:t xml:space="preserve"> </w:t>
      </w:r>
      <w:proofErr w:type="spellStart"/>
      <w:r>
        <w:rPr>
          <w:rFonts w:cs="Tahoma"/>
          <w:sz w:val="24"/>
        </w:rPr>
        <w:t>Laffita</w:t>
      </w:r>
      <w:proofErr w:type="spellEnd"/>
      <w:r>
        <w:rPr>
          <w:rFonts w:cs="Tahoma"/>
          <w:sz w:val="24"/>
        </w:rPr>
        <w:t xml:space="preserve">, </w:t>
      </w:r>
      <w:r>
        <w:rPr>
          <w:rFonts w:cs="Tahoma"/>
          <w:i/>
          <w:sz w:val="24"/>
        </w:rPr>
        <w:t>Subjects or Citizens: British Caribbean Workers in Cuba, 1900-</w:t>
      </w:r>
      <w:r w:rsidRPr="00F23346">
        <w:rPr>
          <w:rFonts w:cs="Tahoma"/>
          <w:sz w:val="24"/>
        </w:rPr>
        <w:t>1960</w:t>
      </w:r>
      <w:r w:rsidR="00263430">
        <w:rPr>
          <w:rFonts w:cs="Tahoma"/>
          <w:sz w:val="24"/>
        </w:rPr>
        <w:t xml:space="preserve"> (Gainesville: University Press of Florida, 2013)</w:t>
      </w:r>
      <w:r>
        <w:rPr>
          <w:rFonts w:cs="Tahoma"/>
          <w:sz w:val="24"/>
        </w:rPr>
        <w:t xml:space="preserve"> in </w:t>
      </w:r>
      <w:r w:rsidR="003965A4" w:rsidRPr="00F23346">
        <w:rPr>
          <w:rFonts w:cs="Tahoma"/>
          <w:i/>
          <w:sz w:val="24"/>
        </w:rPr>
        <w:t>Ethnohistory</w:t>
      </w:r>
      <w:r w:rsidR="003965A4" w:rsidRPr="003965A4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="00696278">
        <w:rPr>
          <w:sz w:val="24"/>
        </w:rPr>
        <w:t xml:space="preserve">63:1 </w:t>
      </w:r>
      <w:r>
        <w:rPr>
          <w:sz w:val="24"/>
        </w:rPr>
        <w:t>(</w:t>
      </w:r>
      <w:r w:rsidR="00696278">
        <w:rPr>
          <w:sz w:val="24"/>
        </w:rPr>
        <w:t>January 2016</w:t>
      </w:r>
      <w:r>
        <w:rPr>
          <w:sz w:val="24"/>
        </w:rPr>
        <w:t>).</w:t>
      </w:r>
    </w:p>
    <w:p w14:paraId="51CB6283" w14:textId="77777777" w:rsidR="00F23346" w:rsidRDefault="00F23346" w:rsidP="003965A4">
      <w:pPr>
        <w:ind w:left="1440" w:firstLine="720"/>
        <w:contextualSpacing/>
        <w:rPr>
          <w:i/>
          <w:sz w:val="24"/>
        </w:rPr>
      </w:pPr>
    </w:p>
    <w:p w14:paraId="7091C530" w14:textId="45321D54" w:rsidR="008A2AD0" w:rsidRPr="00263430" w:rsidRDefault="00F23346" w:rsidP="00263430">
      <w:pPr>
        <w:ind w:left="2160"/>
        <w:contextualSpacing/>
        <w:rPr>
          <w:sz w:val="24"/>
        </w:rPr>
      </w:pPr>
      <w:r>
        <w:rPr>
          <w:sz w:val="24"/>
        </w:rPr>
        <w:t xml:space="preserve">“Haitians, African-Americans, and the Politics of Freedom” review of </w:t>
      </w:r>
      <w:proofErr w:type="spellStart"/>
      <w:r>
        <w:rPr>
          <w:sz w:val="24"/>
        </w:rPr>
        <w:t>Millery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Polyné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From Douglass to Duvalier: </w:t>
      </w:r>
      <w:r w:rsidR="00263430">
        <w:rPr>
          <w:i/>
          <w:sz w:val="24"/>
        </w:rPr>
        <w:t xml:space="preserve">U.S. African Americans, Haiti, and Pan Americanism, 1870-1964 </w:t>
      </w:r>
      <w:r w:rsidR="00263430">
        <w:rPr>
          <w:sz w:val="24"/>
        </w:rPr>
        <w:t xml:space="preserve">(Gainesville: University Press of Florida, 2010) in </w:t>
      </w:r>
      <w:r w:rsidR="003965A4">
        <w:rPr>
          <w:i/>
          <w:sz w:val="24"/>
        </w:rPr>
        <w:t>Anthurium: A Caribbean Studies Journal</w:t>
      </w:r>
      <w:r w:rsidR="00263430">
        <w:rPr>
          <w:i/>
          <w:sz w:val="24"/>
        </w:rPr>
        <w:t xml:space="preserve"> </w:t>
      </w:r>
      <w:r w:rsidR="00263430">
        <w:rPr>
          <w:sz w:val="24"/>
        </w:rPr>
        <w:t>11:1 (May 2014).</w:t>
      </w:r>
    </w:p>
    <w:p w14:paraId="47A9A27D" w14:textId="77777777" w:rsidR="00F23346" w:rsidRPr="003965A4" w:rsidRDefault="00F23346" w:rsidP="003965A4">
      <w:pPr>
        <w:ind w:left="1440" w:firstLine="720"/>
        <w:contextualSpacing/>
        <w:rPr>
          <w:rFonts w:cs="Tahoma"/>
          <w:i/>
          <w:sz w:val="24"/>
        </w:rPr>
      </w:pPr>
    </w:p>
    <w:p w14:paraId="08429C41" w14:textId="4BC140EE" w:rsidR="003965A4" w:rsidRDefault="008A2AD0" w:rsidP="0021247F">
      <w:pPr>
        <w:ind w:left="2160" w:hanging="2160"/>
        <w:contextualSpacing/>
        <w:rPr>
          <w:i/>
          <w:sz w:val="24"/>
        </w:rPr>
      </w:pPr>
      <w:r>
        <w:rPr>
          <w:rFonts w:cs="Tahoma"/>
          <w:sz w:val="24"/>
        </w:rPr>
        <w:tab/>
      </w:r>
      <w:r w:rsidR="00263430">
        <w:rPr>
          <w:rFonts w:cs="Tahoma"/>
          <w:sz w:val="24"/>
        </w:rPr>
        <w:t xml:space="preserve">Review of </w:t>
      </w:r>
      <w:r w:rsidR="00263430">
        <w:rPr>
          <w:rFonts w:cs="Tahoma"/>
          <w:i/>
          <w:sz w:val="24"/>
        </w:rPr>
        <w:t xml:space="preserve">Migrants and Migration in Modern North America: Cross-Border Lives, Labor Markets, and Politics </w:t>
      </w:r>
      <w:r w:rsidR="00263430">
        <w:rPr>
          <w:rFonts w:cs="Tahoma"/>
          <w:sz w:val="24"/>
        </w:rPr>
        <w:t xml:space="preserve">(Durham: Duke University Press, 2011) in  </w:t>
      </w:r>
      <w:r w:rsidR="0021247F">
        <w:rPr>
          <w:i/>
          <w:sz w:val="24"/>
        </w:rPr>
        <w:t>Hispanic American Historical Review</w:t>
      </w:r>
      <w:r w:rsidR="00263430">
        <w:rPr>
          <w:i/>
          <w:sz w:val="24"/>
        </w:rPr>
        <w:t xml:space="preserve"> </w:t>
      </w:r>
      <w:r w:rsidR="00263430" w:rsidRPr="00263430">
        <w:rPr>
          <w:sz w:val="24"/>
        </w:rPr>
        <w:t>93:1</w:t>
      </w:r>
      <w:r w:rsidR="00315B2C">
        <w:rPr>
          <w:sz w:val="24"/>
        </w:rPr>
        <w:t xml:space="preserve"> (February 2013</w:t>
      </w:r>
      <w:r w:rsidR="00263430">
        <w:rPr>
          <w:sz w:val="24"/>
        </w:rPr>
        <w:t>).</w:t>
      </w:r>
    </w:p>
    <w:p w14:paraId="7BDDC5EE" w14:textId="77777777" w:rsidR="003965A4" w:rsidRDefault="003965A4" w:rsidP="0021247F">
      <w:pPr>
        <w:ind w:left="2160" w:hanging="2160"/>
        <w:contextualSpacing/>
        <w:rPr>
          <w:i/>
          <w:sz w:val="24"/>
        </w:rPr>
      </w:pPr>
    </w:p>
    <w:p w14:paraId="2346B202" w14:textId="2BDFEACA" w:rsidR="002131DA" w:rsidRDefault="003965A4" w:rsidP="003965A4">
      <w:pPr>
        <w:ind w:left="2160"/>
        <w:contextualSpacing/>
        <w:rPr>
          <w:sz w:val="24"/>
        </w:rPr>
      </w:pPr>
      <w:r>
        <w:rPr>
          <w:sz w:val="24"/>
        </w:rPr>
        <w:t xml:space="preserve">Review of Matthew Smith, </w:t>
      </w:r>
      <w:r>
        <w:rPr>
          <w:i/>
          <w:sz w:val="24"/>
        </w:rPr>
        <w:t xml:space="preserve">Red &amp; Black in </w:t>
      </w:r>
      <w:r w:rsidR="00050D12">
        <w:rPr>
          <w:i/>
          <w:sz w:val="24"/>
        </w:rPr>
        <w:t>Haiti: Radicalism</w:t>
      </w:r>
      <w:r w:rsidR="0043702C">
        <w:rPr>
          <w:i/>
          <w:sz w:val="24"/>
        </w:rPr>
        <w:t>, Conflict, and Political Change, 1934-1957</w:t>
      </w:r>
      <w:r w:rsidR="0043702C">
        <w:rPr>
          <w:sz w:val="24"/>
        </w:rPr>
        <w:t xml:space="preserve"> (Chapel Hill: University of North Carolina Press, 2009) in</w:t>
      </w:r>
      <w:r>
        <w:rPr>
          <w:i/>
          <w:sz w:val="24"/>
        </w:rPr>
        <w:t xml:space="preserve"> </w:t>
      </w:r>
      <w:r w:rsidR="0021247F">
        <w:rPr>
          <w:i/>
          <w:sz w:val="24"/>
        </w:rPr>
        <w:t>Caribbean Studies</w:t>
      </w:r>
      <w:r w:rsidR="0043702C">
        <w:rPr>
          <w:i/>
          <w:sz w:val="24"/>
        </w:rPr>
        <w:t xml:space="preserve"> </w:t>
      </w:r>
      <w:r w:rsidR="0043702C">
        <w:rPr>
          <w:sz w:val="24"/>
        </w:rPr>
        <w:t>38:2 (July-December 2010).</w:t>
      </w:r>
    </w:p>
    <w:p w14:paraId="483F19E1" w14:textId="0CA81580" w:rsidR="00D17426" w:rsidRDefault="00D17426" w:rsidP="00D17426">
      <w:pPr>
        <w:contextualSpacing/>
        <w:rPr>
          <w:sz w:val="24"/>
        </w:rPr>
      </w:pPr>
      <w:r>
        <w:rPr>
          <w:sz w:val="24"/>
        </w:rPr>
        <w:t xml:space="preserve">WORKS IN </w:t>
      </w:r>
    </w:p>
    <w:p w14:paraId="274D8227" w14:textId="42CD71A9" w:rsidR="00D17426" w:rsidRPr="001B63F5" w:rsidRDefault="00D17426" w:rsidP="00D17426">
      <w:pPr>
        <w:ind w:left="2160" w:hanging="2160"/>
        <w:contextualSpacing/>
        <w:rPr>
          <w:sz w:val="24"/>
        </w:rPr>
      </w:pPr>
      <w:r>
        <w:rPr>
          <w:sz w:val="24"/>
        </w:rPr>
        <w:t>PROGRESS:</w:t>
      </w:r>
      <w:r>
        <w:rPr>
          <w:sz w:val="24"/>
        </w:rPr>
        <w:tab/>
        <w:t xml:space="preserve">Book: </w:t>
      </w:r>
      <w:r w:rsidR="00227FB2" w:rsidRPr="00227FB2">
        <w:rPr>
          <w:i/>
          <w:sz w:val="24"/>
        </w:rPr>
        <w:t xml:space="preserve">Joseph Jolibois </w:t>
      </w:r>
      <w:proofErr w:type="spellStart"/>
      <w:r w:rsidR="00227FB2" w:rsidRPr="00227FB2">
        <w:rPr>
          <w:i/>
          <w:sz w:val="24"/>
        </w:rPr>
        <w:t>Fils</w:t>
      </w:r>
      <w:proofErr w:type="spellEnd"/>
      <w:r w:rsidR="00227FB2" w:rsidRPr="00227FB2">
        <w:rPr>
          <w:i/>
          <w:sz w:val="24"/>
        </w:rPr>
        <w:t xml:space="preserve"> and the Politics of Democracy and Authoritarianism in Occupied Haiti and Interwar Latin America</w:t>
      </w:r>
      <w:r w:rsidR="001B63F5">
        <w:rPr>
          <w:sz w:val="24"/>
        </w:rPr>
        <w:t>.</w:t>
      </w:r>
      <w:r w:rsidR="00ED48E6">
        <w:rPr>
          <w:sz w:val="24"/>
        </w:rPr>
        <w:t xml:space="preserve"> Currently working with previous editor at Cambridge University Press (Deborah </w:t>
      </w:r>
      <w:proofErr w:type="spellStart"/>
      <w:r w:rsidR="00ED48E6">
        <w:rPr>
          <w:sz w:val="24"/>
        </w:rPr>
        <w:t>Gershenowitz</w:t>
      </w:r>
      <w:proofErr w:type="spellEnd"/>
      <w:r w:rsidR="00ED48E6">
        <w:rPr>
          <w:sz w:val="24"/>
        </w:rPr>
        <w:t xml:space="preserve">) </w:t>
      </w:r>
      <w:r w:rsidR="00690FB5">
        <w:rPr>
          <w:sz w:val="24"/>
        </w:rPr>
        <w:t>t</w:t>
      </w:r>
      <w:r w:rsidR="00ED48E6">
        <w:rPr>
          <w:sz w:val="24"/>
        </w:rPr>
        <w:t>o fram</w:t>
      </w:r>
      <w:r w:rsidR="00690FB5">
        <w:rPr>
          <w:sz w:val="24"/>
        </w:rPr>
        <w:t>e</w:t>
      </w:r>
      <w:r w:rsidR="00ED48E6">
        <w:rPr>
          <w:sz w:val="24"/>
        </w:rPr>
        <w:t xml:space="preserve"> book proposal.</w:t>
      </w:r>
      <w:r w:rsidR="001B63F5">
        <w:rPr>
          <w:sz w:val="24"/>
        </w:rPr>
        <w:t xml:space="preserve"> Intended submission date: </w:t>
      </w:r>
      <w:r w:rsidR="00D243B9">
        <w:rPr>
          <w:sz w:val="24"/>
        </w:rPr>
        <w:t>December 2019.</w:t>
      </w:r>
    </w:p>
    <w:p w14:paraId="3AF32D43" w14:textId="1E1C35EA" w:rsidR="00164CF0" w:rsidRDefault="00164CF0" w:rsidP="00D4535B">
      <w:pPr>
        <w:contextualSpacing/>
        <w:rPr>
          <w:sz w:val="24"/>
        </w:rPr>
      </w:pPr>
    </w:p>
    <w:p w14:paraId="3B4D0BEE" w14:textId="66380CF9" w:rsidR="00164CF0" w:rsidRPr="001B63F5" w:rsidRDefault="00164CF0" w:rsidP="00D17426">
      <w:pPr>
        <w:ind w:left="2160" w:hanging="2160"/>
        <w:contextualSpacing/>
        <w:rPr>
          <w:sz w:val="24"/>
        </w:rPr>
      </w:pPr>
      <w:r>
        <w:rPr>
          <w:sz w:val="24"/>
        </w:rPr>
        <w:tab/>
        <w:t>Article: “What can Caribbean Migration Studies Contribute to Global Migration Scholarship?”</w:t>
      </w:r>
      <w:r w:rsidR="00D5760C">
        <w:rPr>
          <w:sz w:val="24"/>
        </w:rPr>
        <w:t xml:space="preserve"> currently in the early drafting stages for </w:t>
      </w:r>
      <w:r w:rsidR="00897911">
        <w:rPr>
          <w:sz w:val="24"/>
        </w:rPr>
        <w:t xml:space="preserve">late </w:t>
      </w:r>
      <w:r w:rsidR="00D5760C">
        <w:rPr>
          <w:sz w:val="24"/>
        </w:rPr>
        <w:t>Spring submission to an International Migration Journal.</w:t>
      </w:r>
    </w:p>
    <w:p w14:paraId="4171DFE9" w14:textId="77777777" w:rsidR="00C00183" w:rsidRDefault="00C00183" w:rsidP="006A030F">
      <w:pPr>
        <w:contextualSpacing/>
        <w:rPr>
          <w:sz w:val="24"/>
        </w:rPr>
      </w:pPr>
      <w:r>
        <w:rPr>
          <w:sz w:val="24"/>
        </w:rPr>
        <w:t>SELECTED</w:t>
      </w:r>
    </w:p>
    <w:p w14:paraId="03C61677" w14:textId="48A7CF20" w:rsidR="00C00183" w:rsidRDefault="00C00183" w:rsidP="006A030F">
      <w:pPr>
        <w:contextualSpacing/>
        <w:rPr>
          <w:sz w:val="24"/>
        </w:rPr>
      </w:pPr>
      <w:r>
        <w:rPr>
          <w:sz w:val="24"/>
        </w:rPr>
        <w:t>UNIVERSITY</w:t>
      </w:r>
    </w:p>
    <w:p w14:paraId="68D065A7" w14:textId="77777777" w:rsidR="0069359C" w:rsidRDefault="006A030F" w:rsidP="006A030F">
      <w:pPr>
        <w:contextualSpacing/>
        <w:rPr>
          <w:sz w:val="24"/>
        </w:rPr>
      </w:pPr>
      <w:r>
        <w:rPr>
          <w:sz w:val="24"/>
        </w:rPr>
        <w:t>SERVICE</w:t>
      </w:r>
      <w:r w:rsidR="00C00183">
        <w:rPr>
          <w:sz w:val="24"/>
        </w:rPr>
        <w:t>:</w:t>
      </w:r>
      <w:r w:rsidR="00C00183">
        <w:rPr>
          <w:sz w:val="24"/>
        </w:rPr>
        <w:tab/>
      </w:r>
      <w:r w:rsidR="00C00183">
        <w:rPr>
          <w:sz w:val="24"/>
        </w:rPr>
        <w:tab/>
      </w:r>
    </w:p>
    <w:p w14:paraId="224880D6" w14:textId="77777777" w:rsidR="00F0708F" w:rsidRDefault="0069359C" w:rsidP="00F0708F">
      <w:pPr>
        <w:ind w:left="2160"/>
        <w:contextualSpacing/>
        <w:rPr>
          <w:sz w:val="24"/>
        </w:rPr>
      </w:pPr>
      <w:r>
        <w:rPr>
          <w:sz w:val="24"/>
        </w:rPr>
        <w:lastRenderedPageBreak/>
        <w:t>Director of Undergraduate Studies, Department of History</w:t>
      </w:r>
    </w:p>
    <w:p w14:paraId="1B07BABC" w14:textId="3A7CC484" w:rsidR="0069359C" w:rsidRDefault="00A15FB9" w:rsidP="00F0708F">
      <w:pPr>
        <w:ind w:left="2160"/>
        <w:contextualSpacing/>
        <w:rPr>
          <w:sz w:val="24"/>
        </w:rPr>
      </w:pPr>
      <w:r>
        <w:rPr>
          <w:sz w:val="24"/>
        </w:rPr>
        <w:t>University of Southern Mi</w:t>
      </w:r>
      <w:r w:rsidR="00F0708F">
        <w:rPr>
          <w:sz w:val="24"/>
        </w:rPr>
        <w:t>ssissippi</w:t>
      </w:r>
    </w:p>
    <w:p w14:paraId="69B75B41" w14:textId="27A9443A" w:rsidR="0069359C" w:rsidRDefault="0069359C" w:rsidP="0069359C">
      <w:pPr>
        <w:ind w:left="1440" w:firstLine="720"/>
        <w:contextualSpacing/>
        <w:rPr>
          <w:sz w:val="24"/>
        </w:rPr>
      </w:pPr>
      <w:r>
        <w:rPr>
          <w:sz w:val="24"/>
        </w:rPr>
        <w:t>Fall 2015</w:t>
      </w:r>
      <w:r w:rsidR="00F0708F">
        <w:rPr>
          <w:sz w:val="24"/>
        </w:rPr>
        <w:t xml:space="preserve"> </w:t>
      </w:r>
      <w:r w:rsidR="001E71FA">
        <w:rPr>
          <w:sz w:val="24"/>
        </w:rPr>
        <w:t>–</w:t>
      </w:r>
      <w:r w:rsidR="00F0708F">
        <w:rPr>
          <w:sz w:val="24"/>
        </w:rPr>
        <w:t xml:space="preserve"> </w:t>
      </w:r>
      <w:r w:rsidR="001E71FA">
        <w:rPr>
          <w:sz w:val="24"/>
        </w:rPr>
        <w:t>Summer 2019</w:t>
      </w:r>
    </w:p>
    <w:p w14:paraId="1415BCF5" w14:textId="77777777" w:rsidR="0069359C" w:rsidRDefault="0069359C" w:rsidP="0069359C">
      <w:pPr>
        <w:ind w:left="1440" w:firstLine="720"/>
        <w:contextualSpacing/>
        <w:rPr>
          <w:sz w:val="24"/>
        </w:rPr>
      </w:pPr>
    </w:p>
    <w:p w14:paraId="7DDF8AB8" w14:textId="3A34BBCF" w:rsidR="006A030F" w:rsidRDefault="0026423A" w:rsidP="0069359C">
      <w:pPr>
        <w:ind w:left="1440" w:firstLine="720"/>
        <w:contextualSpacing/>
        <w:rPr>
          <w:sz w:val="24"/>
        </w:rPr>
      </w:pPr>
      <w:r>
        <w:rPr>
          <w:sz w:val="24"/>
        </w:rPr>
        <w:t>C</w:t>
      </w:r>
      <w:r w:rsidR="00464C48">
        <w:rPr>
          <w:sz w:val="24"/>
        </w:rPr>
        <w:t>o-director,</w:t>
      </w:r>
      <w:r>
        <w:rPr>
          <w:sz w:val="24"/>
        </w:rPr>
        <w:t xml:space="preserve"> Center for the Study of the Gulf South, Department of History</w:t>
      </w:r>
    </w:p>
    <w:p w14:paraId="6DDB9118" w14:textId="433EB286" w:rsidR="0026423A" w:rsidRDefault="0026423A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Fall 2013</w:t>
      </w:r>
      <w:r w:rsidR="001E71FA">
        <w:rPr>
          <w:sz w:val="24"/>
        </w:rPr>
        <w:t xml:space="preserve"> – Spring 2019</w:t>
      </w:r>
    </w:p>
    <w:p w14:paraId="324630FB" w14:textId="77777777" w:rsidR="00464C48" w:rsidRDefault="00464C48" w:rsidP="006A030F">
      <w:pPr>
        <w:contextualSpacing/>
        <w:rPr>
          <w:sz w:val="24"/>
        </w:rPr>
      </w:pPr>
    </w:p>
    <w:p w14:paraId="49D1ED8B" w14:textId="134AB646" w:rsidR="00464C48" w:rsidRDefault="00464C48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Chair, Graduate Professionalism </w:t>
      </w:r>
      <w:r w:rsidR="00A15FB9">
        <w:rPr>
          <w:sz w:val="24"/>
        </w:rPr>
        <w:t>Committee</w:t>
      </w:r>
      <w:r>
        <w:rPr>
          <w:sz w:val="24"/>
        </w:rPr>
        <w:t>, Department of History</w:t>
      </w:r>
    </w:p>
    <w:p w14:paraId="1592B79A" w14:textId="075F6538" w:rsidR="00464C48" w:rsidRDefault="00017275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Fall 2012 – Spring 2015</w:t>
      </w:r>
    </w:p>
    <w:p w14:paraId="1B5A39EF" w14:textId="77777777" w:rsidR="0026423A" w:rsidRDefault="0026423A" w:rsidP="006A030F">
      <w:pPr>
        <w:contextualSpacing/>
        <w:rPr>
          <w:sz w:val="24"/>
        </w:rPr>
      </w:pPr>
    </w:p>
    <w:p w14:paraId="50696089" w14:textId="7974CD45" w:rsidR="0026423A" w:rsidRDefault="0026423A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Assessment Committee, University of Southern Mississippi</w:t>
      </w:r>
    </w:p>
    <w:p w14:paraId="75A942CE" w14:textId="761C26B4" w:rsidR="0026423A" w:rsidRDefault="0026423A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AY 2014-2015</w:t>
      </w:r>
    </w:p>
    <w:p w14:paraId="4994B495" w14:textId="77777777" w:rsidR="00A4060D" w:rsidRDefault="00A4060D" w:rsidP="006A030F">
      <w:pPr>
        <w:contextualSpacing/>
        <w:rPr>
          <w:sz w:val="24"/>
        </w:rPr>
      </w:pPr>
    </w:p>
    <w:p w14:paraId="68E09A5C" w14:textId="78C19458" w:rsidR="00A4060D" w:rsidRDefault="00A4060D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Planning and Assessment Committee, Department of History</w:t>
      </w:r>
    </w:p>
    <w:p w14:paraId="0B8E9A49" w14:textId="3564EC28" w:rsidR="00A4060D" w:rsidRDefault="00A4060D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2014 - present</w:t>
      </w:r>
    </w:p>
    <w:p w14:paraId="10F3DAC3" w14:textId="77777777" w:rsidR="0026423A" w:rsidRDefault="0026423A" w:rsidP="006A030F">
      <w:pPr>
        <w:contextualSpacing/>
        <w:rPr>
          <w:sz w:val="24"/>
        </w:rPr>
      </w:pPr>
    </w:p>
    <w:p w14:paraId="3105CC9D" w14:textId="3B0B67EC" w:rsidR="0026423A" w:rsidRDefault="0026423A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Planning Committee, Undergraduate Research Symposium</w:t>
      </w:r>
    </w:p>
    <w:p w14:paraId="3F9E8E31" w14:textId="1BE95C14" w:rsidR="0026423A" w:rsidRPr="0043702C" w:rsidRDefault="0026423A" w:rsidP="006A030F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2013 </w:t>
      </w:r>
      <w:r w:rsidR="006D2FEF">
        <w:rPr>
          <w:sz w:val="24"/>
        </w:rPr>
        <w:t>–</w:t>
      </w:r>
      <w:r>
        <w:rPr>
          <w:sz w:val="24"/>
        </w:rPr>
        <w:t xml:space="preserve"> </w:t>
      </w:r>
      <w:r w:rsidR="006D2FEF">
        <w:rPr>
          <w:sz w:val="24"/>
        </w:rPr>
        <w:t>2019</w:t>
      </w:r>
    </w:p>
    <w:p w14:paraId="6A27BC08" w14:textId="77777777" w:rsidR="002131DA" w:rsidRDefault="002131DA" w:rsidP="00E163B7">
      <w:pPr>
        <w:ind w:left="2160" w:hanging="2160"/>
        <w:contextualSpacing/>
        <w:rPr>
          <w:sz w:val="24"/>
        </w:rPr>
      </w:pPr>
      <w:r>
        <w:rPr>
          <w:sz w:val="24"/>
        </w:rPr>
        <w:tab/>
      </w:r>
    </w:p>
    <w:p w14:paraId="25D6BFF6" w14:textId="77777777" w:rsidR="00D663DA" w:rsidRDefault="00D663DA" w:rsidP="00D663DA">
      <w:pPr>
        <w:rPr>
          <w:sz w:val="24"/>
        </w:rPr>
      </w:pPr>
      <w:r>
        <w:rPr>
          <w:sz w:val="24"/>
        </w:rPr>
        <w:t>MANUSCRIPT</w:t>
      </w:r>
    </w:p>
    <w:p w14:paraId="7058822B" w14:textId="0E86A4DC" w:rsidR="00D4069C" w:rsidRDefault="00D663DA" w:rsidP="00D663DA">
      <w:pPr>
        <w:rPr>
          <w:sz w:val="24"/>
        </w:rPr>
      </w:pPr>
      <w:r>
        <w:rPr>
          <w:sz w:val="24"/>
        </w:rPr>
        <w:t>REVIEW:</w:t>
      </w:r>
      <w:r>
        <w:rPr>
          <w:sz w:val="24"/>
        </w:rPr>
        <w:tab/>
      </w:r>
      <w:r w:rsidR="00E1137D">
        <w:rPr>
          <w:sz w:val="24"/>
        </w:rPr>
        <w:tab/>
      </w:r>
      <w:r w:rsidR="00D4069C">
        <w:rPr>
          <w:sz w:val="24"/>
        </w:rPr>
        <w:t xml:space="preserve">Journal article review for </w:t>
      </w:r>
      <w:r w:rsidR="00D4069C">
        <w:rPr>
          <w:i/>
          <w:sz w:val="24"/>
        </w:rPr>
        <w:t>Journal of Haitian Studies</w:t>
      </w:r>
      <w:r w:rsidR="00D4069C">
        <w:rPr>
          <w:sz w:val="24"/>
        </w:rPr>
        <w:t>, 2019, 2017</w:t>
      </w:r>
    </w:p>
    <w:p w14:paraId="6F4331C5" w14:textId="260D8949" w:rsidR="00414233" w:rsidRPr="00414233" w:rsidRDefault="00414233" w:rsidP="00D4069C">
      <w:pPr>
        <w:ind w:left="1440" w:firstLine="720"/>
        <w:rPr>
          <w:sz w:val="24"/>
        </w:rPr>
      </w:pPr>
      <w:r>
        <w:rPr>
          <w:sz w:val="24"/>
        </w:rPr>
        <w:t xml:space="preserve">Journal article review for </w:t>
      </w:r>
      <w:r>
        <w:rPr>
          <w:i/>
          <w:iCs/>
          <w:sz w:val="24"/>
        </w:rPr>
        <w:t>Cuban Studies</w:t>
      </w:r>
      <w:r>
        <w:rPr>
          <w:sz w:val="24"/>
        </w:rPr>
        <w:t>, 2019</w:t>
      </w:r>
    </w:p>
    <w:p w14:paraId="11D2A79E" w14:textId="5A2597F3" w:rsidR="00F3227F" w:rsidRDefault="00E1137D" w:rsidP="00414233">
      <w:pPr>
        <w:ind w:left="1440" w:firstLine="720"/>
        <w:rPr>
          <w:sz w:val="24"/>
        </w:rPr>
      </w:pPr>
      <w:r>
        <w:rPr>
          <w:sz w:val="24"/>
        </w:rPr>
        <w:t>Journal a</w:t>
      </w:r>
      <w:r w:rsidR="00F3227F">
        <w:rPr>
          <w:sz w:val="24"/>
        </w:rPr>
        <w:t xml:space="preserve">rticle review </w:t>
      </w:r>
      <w:r w:rsidR="00D45E29">
        <w:rPr>
          <w:i/>
          <w:sz w:val="24"/>
        </w:rPr>
        <w:t>Comparative Studies in Society &amp; History</w:t>
      </w:r>
      <w:r w:rsidR="009E52CB">
        <w:rPr>
          <w:sz w:val="24"/>
        </w:rPr>
        <w:t>, 2018</w:t>
      </w:r>
      <w:r w:rsidR="00D663DA">
        <w:rPr>
          <w:sz w:val="24"/>
        </w:rPr>
        <w:tab/>
      </w:r>
    </w:p>
    <w:p w14:paraId="7D07BD56" w14:textId="40691E58" w:rsidR="00A15FB9" w:rsidRDefault="00E1137D" w:rsidP="00F3227F">
      <w:pPr>
        <w:ind w:left="1440" w:firstLine="720"/>
        <w:rPr>
          <w:sz w:val="24"/>
        </w:rPr>
      </w:pPr>
      <w:r>
        <w:rPr>
          <w:sz w:val="24"/>
        </w:rPr>
        <w:t>Book m</w:t>
      </w:r>
      <w:r w:rsidR="00A15FB9">
        <w:rPr>
          <w:sz w:val="24"/>
        </w:rPr>
        <w:t xml:space="preserve">anuscript review for </w:t>
      </w:r>
      <w:r w:rsidR="00A15FB9">
        <w:rPr>
          <w:i/>
          <w:sz w:val="24"/>
        </w:rPr>
        <w:t>Cambridge University Press</w:t>
      </w:r>
      <w:r w:rsidR="00A15FB9">
        <w:rPr>
          <w:sz w:val="24"/>
        </w:rPr>
        <w:t>, 2017</w:t>
      </w:r>
    </w:p>
    <w:p w14:paraId="1B1E446A" w14:textId="712B529F" w:rsidR="00006C47" w:rsidRPr="00006C47" w:rsidRDefault="00E1137D" w:rsidP="00D4069C">
      <w:pPr>
        <w:ind w:left="1440" w:firstLine="720"/>
        <w:rPr>
          <w:sz w:val="24"/>
        </w:rPr>
      </w:pPr>
      <w:r>
        <w:rPr>
          <w:sz w:val="24"/>
        </w:rPr>
        <w:t>Book m</w:t>
      </w:r>
      <w:r w:rsidR="00006C47">
        <w:rPr>
          <w:sz w:val="24"/>
        </w:rPr>
        <w:t xml:space="preserve">anuscript review for </w:t>
      </w:r>
      <w:r w:rsidR="00006C47">
        <w:rPr>
          <w:i/>
          <w:sz w:val="24"/>
        </w:rPr>
        <w:t>Routledge</w:t>
      </w:r>
      <w:r w:rsidR="00006C47">
        <w:rPr>
          <w:sz w:val="24"/>
        </w:rPr>
        <w:t>, 2017</w:t>
      </w:r>
    </w:p>
    <w:p w14:paraId="045203B1" w14:textId="6A42305E" w:rsidR="003F777B" w:rsidRPr="003F777B" w:rsidRDefault="00B9094A" w:rsidP="00A15FB9">
      <w:pPr>
        <w:ind w:left="1440" w:firstLine="720"/>
        <w:rPr>
          <w:sz w:val="24"/>
        </w:rPr>
      </w:pPr>
      <w:r>
        <w:rPr>
          <w:sz w:val="24"/>
        </w:rPr>
        <w:t>Journal a</w:t>
      </w:r>
      <w:r w:rsidR="00006C47">
        <w:rPr>
          <w:sz w:val="24"/>
        </w:rPr>
        <w:t>rticle r</w:t>
      </w:r>
      <w:r w:rsidR="003F777B">
        <w:rPr>
          <w:sz w:val="24"/>
        </w:rPr>
        <w:t xml:space="preserve">eview for </w:t>
      </w:r>
      <w:r w:rsidR="003F777B">
        <w:rPr>
          <w:i/>
          <w:sz w:val="24"/>
        </w:rPr>
        <w:t>Palgrave Communications</w:t>
      </w:r>
      <w:r w:rsidR="003F777B">
        <w:rPr>
          <w:sz w:val="24"/>
        </w:rPr>
        <w:t>, 2017</w:t>
      </w:r>
    </w:p>
    <w:p w14:paraId="33136A4B" w14:textId="34A22772" w:rsidR="00DA4AD2" w:rsidRPr="00DA4AD2" w:rsidRDefault="00B9094A" w:rsidP="003F777B">
      <w:pPr>
        <w:ind w:left="1440" w:firstLine="720"/>
        <w:rPr>
          <w:sz w:val="24"/>
        </w:rPr>
      </w:pPr>
      <w:r>
        <w:rPr>
          <w:sz w:val="24"/>
        </w:rPr>
        <w:t>Journal a</w:t>
      </w:r>
      <w:r w:rsidR="00006C47">
        <w:rPr>
          <w:sz w:val="24"/>
        </w:rPr>
        <w:t>rticle r</w:t>
      </w:r>
      <w:r w:rsidR="00DA4AD2">
        <w:rPr>
          <w:sz w:val="24"/>
        </w:rPr>
        <w:t xml:space="preserve">eview for </w:t>
      </w:r>
      <w:r w:rsidR="00DA4AD2">
        <w:rPr>
          <w:i/>
          <w:sz w:val="24"/>
        </w:rPr>
        <w:t>The History Teacher</w:t>
      </w:r>
      <w:r w:rsidR="00DA4AD2">
        <w:rPr>
          <w:sz w:val="24"/>
        </w:rPr>
        <w:t>, 2016</w:t>
      </w:r>
    </w:p>
    <w:p w14:paraId="37968DC3" w14:textId="0AE194F8" w:rsidR="00DA4AD2" w:rsidRDefault="00DA4AD2" w:rsidP="00DA4AD2">
      <w:pPr>
        <w:ind w:left="1440" w:firstLine="720"/>
        <w:rPr>
          <w:sz w:val="24"/>
        </w:rPr>
      </w:pPr>
      <w:r>
        <w:rPr>
          <w:sz w:val="24"/>
        </w:rPr>
        <w:t>External Examiner for MPhil Thesis University of West Indies-Mona, 2016</w:t>
      </w:r>
    </w:p>
    <w:p w14:paraId="5D65357D" w14:textId="1FA243CF" w:rsidR="006A29DF" w:rsidRDefault="001D604A" w:rsidP="00D046FB">
      <w:pPr>
        <w:ind w:left="1440" w:firstLine="720"/>
        <w:rPr>
          <w:sz w:val="24"/>
        </w:rPr>
      </w:pPr>
      <w:r>
        <w:rPr>
          <w:sz w:val="24"/>
        </w:rPr>
        <w:t xml:space="preserve">Book </w:t>
      </w:r>
      <w:r w:rsidR="00B313F5">
        <w:rPr>
          <w:sz w:val="24"/>
        </w:rPr>
        <w:t>m</w:t>
      </w:r>
      <w:r w:rsidR="00354D50">
        <w:rPr>
          <w:sz w:val="24"/>
        </w:rPr>
        <w:t xml:space="preserve">anuscript </w:t>
      </w:r>
      <w:r w:rsidR="003E2C4A">
        <w:rPr>
          <w:sz w:val="24"/>
        </w:rPr>
        <w:t>r</w:t>
      </w:r>
      <w:r w:rsidR="00D663DA">
        <w:rPr>
          <w:sz w:val="24"/>
        </w:rPr>
        <w:t>eview for University of Athabasca Press, 2013</w:t>
      </w:r>
      <w:r w:rsidR="006A29DF">
        <w:rPr>
          <w:sz w:val="24"/>
        </w:rPr>
        <w:tab/>
      </w:r>
      <w:r w:rsidR="006A29DF">
        <w:rPr>
          <w:sz w:val="24"/>
        </w:rPr>
        <w:tab/>
      </w:r>
    </w:p>
    <w:p w14:paraId="7E478153" w14:textId="77777777" w:rsidR="00D663DA" w:rsidRDefault="00D663DA" w:rsidP="00D663DA">
      <w:pPr>
        <w:rPr>
          <w:sz w:val="24"/>
        </w:rPr>
      </w:pPr>
    </w:p>
    <w:p w14:paraId="7DE405AD" w14:textId="4A78259B" w:rsidR="00997665" w:rsidRDefault="00997665" w:rsidP="00D663DA">
      <w:pPr>
        <w:rPr>
          <w:rFonts w:cs="Tahoma"/>
          <w:sz w:val="24"/>
        </w:rPr>
      </w:pPr>
      <w:r>
        <w:rPr>
          <w:rFonts w:cs="Tahoma"/>
          <w:sz w:val="24"/>
        </w:rPr>
        <w:t>LANGUAGE</w:t>
      </w:r>
    </w:p>
    <w:p w14:paraId="2FBABEE0" w14:textId="77777777" w:rsidR="00997665" w:rsidRPr="0087096F" w:rsidRDefault="00997665" w:rsidP="00997665">
      <w:pPr>
        <w:rPr>
          <w:rFonts w:cs="Tahoma"/>
          <w:sz w:val="24"/>
        </w:rPr>
      </w:pPr>
      <w:r w:rsidRPr="0087096F">
        <w:rPr>
          <w:rFonts w:cs="Tahoma"/>
          <w:sz w:val="24"/>
        </w:rPr>
        <w:t>SKILLS: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Spanish: Full f</w:t>
      </w:r>
      <w:r w:rsidRPr="0087096F">
        <w:rPr>
          <w:rFonts w:cs="Tahoma"/>
          <w:sz w:val="24"/>
        </w:rPr>
        <w:t>luency</w:t>
      </w:r>
      <w:r>
        <w:rPr>
          <w:rFonts w:cs="Tahoma"/>
          <w:sz w:val="24"/>
        </w:rPr>
        <w:t xml:space="preserve"> in reading, writing, and speaking</w:t>
      </w:r>
      <w:r w:rsidRPr="0087096F">
        <w:rPr>
          <w:rFonts w:cs="Tahoma"/>
          <w:sz w:val="24"/>
        </w:rPr>
        <w:tab/>
      </w:r>
      <w:r w:rsidRPr="0087096F">
        <w:rPr>
          <w:rFonts w:cs="Tahoma"/>
          <w:sz w:val="24"/>
        </w:rPr>
        <w:tab/>
      </w:r>
    </w:p>
    <w:p w14:paraId="2A396920" w14:textId="77777777" w:rsidR="00997665" w:rsidRPr="0087096F" w:rsidRDefault="00997665" w:rsidP="00997665">
      <w:pPr>
        <w:rPr>
          <w:rFonts w:cs="Tahoma"/>
          <w:sz w:val="24"/>
        </w:rPr>
      </w:pPr>
      <w:r w:rsidRPr="0087096F">
        <w:rPr>
          <w:rFonts w:cs="Tahoma"/>
          <w:sz w:val="24"/>
        </w:rPr>
        <w:tab/>
      </w:r>
      <w:r w:rsidRPr="0087096F">
        <w:rPr>
          <w:rFonts w:cs="Tahoma"/>
          <w:sz w:val="24"/>
        </w:rPr>
        <w:tab/>
      </w:r>
      <w:r w:rsidRPr="0087096F">
        <w:rPr>
          <w:rFonts w:cs="Tahoma"/>
          <w:sz w:val="24"/>
        </w:rPr>
        <w:tab/>
        <w:t>French</w:t>
      </w:r>
      <w:r>
        <w:rPr>
          <w:rFonts w:cs="Tahoma"/>
          <w:sz w:val="24"/>
        </w:rPr>
        <w:t>:</w:t>
      </w:r>
      <w:r w:rsidRPr="0087096F">
        <w:rPr>
          <w:rFonts w:cs="Tahoma"/>
          <w:sz w:val="24"/>
        </w:rPr>
        <w:t xml:space="preserve"> </w:t>
      </w:r>
      <w:r>
        <w:rPr>
          <w:rFonts w:cs="Tahoma"/>
          <w:sz w:val="24"/>
        </w:rPr>
        <w:t>Reading and speaking p</w:t>
      </w:r>
      <w:r w:rsidRPr="0087096F">
        <w:rPr>
          <w:rFonts w:cs="Tahoma"/>
          <w:sz w:val="24"/>
        </w:rPr>
        <w:t>roficiency</w:t>
      </w:r>
      <w:r w:rsidRPr="0087096F">
        <w:rPr>
          <w:rFonts w:cs="Tahoma"/>
          <w:sz w:val="24"/>
        </w:rPr>
        <w:tab/>
      </w:r>
      <w:r w:rsidRPr="0087096F">
        <w:rPr>
          <w:rFonts w:cs="Tahoma"/>
          <w:sz w:val="24"/>
        </w:rPr>
        <w:tab/>
      </w:r>
    </w:p>
    <w:p w14:paraId="7782AA9E" w14:textId="77777777" w:rsidR="00997665" w:rsidRPr="0087096F" w:rsidRDefault="00997665" w:rsidP="00997665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Portuguese</w:t>
      </w:r>
      <w:r>
        <w:rPr>
          <w:rFonts w:cs="Tahoma"/>
          <w:sz w:val="24"/>
        </w:rPr>
        <w:t>:</w:t>
      </w:r>
      <w:r w:rsidRPr="0087096F">
        <w:rPr>
          <w:rFonts w:cs="Tahoma"/>
          <w:sz w:val="24"/>
        </w:rPr>
        <w:t xml:space="preserve"> </w:t>
      </w:r>
      <w:r>
        <w:rPr>
          <w:rFonts w:cs="Tahoma"/>
          <w:sz w:val="24"/>
        </w:rPr>
        <w:t>Reading p</w:t>
      </w:r>
      <w:r w:rsidRPr="0087096F">
        <w:rPr>
          <w:rFonts w:cs="Tahoma"/>
          <w:sz w:val="24"/>
        </w:rPr>
        <w:t>roficiency</w:t>
      </w:r>
    </w:p>
    <w:p w14:paraId="6AD85FDD" w14:textId="77777777" w:rsidR="00997665" w:rsidRDefault="00997665" w:rsidP="00997665">
      <w:pPr>
        <w:ind w:left="2160" w:hanging="2160"/>
        <w:contextualSpacing/>
        <w:rPr>
          <w:rFonts w:cs="Tahoma"/>
          <w:sz w:val="24"/>
        </w:rPr>
      </w:pPr>
      <w:r w:rsidRPr="0087096F">
        <w:rPr>
          <w:rFonts w:cs="Tahoma"/>
          <w:sz w:val="24"/>
        </w:rPr>
        <w:tab/>
        <w:t>Haitia</w:t>
      </w:r>
      <w:r>
        <w:rPr>
          <w:rFonts w:cs="Tahoma"/>
          <w:sz w:val="24"/>
        </w:rPr>
        <w:t>n Creole: Beginner-level reading and speaking</w:t>
      </w:r>
    </w:p>
    <w:p w14:paraId="2AED58BA" w14:textId="77777777" w:rsidR="00180EF9" w:rsidRDefault="00180EF9" w:rsidP="00B84F41">
      <w:pPr>
        <w:rPr>
          <w:sz w:val="24"/>
        </w:rPr>
      </w:pPr>
    </w:p>
    <w:p w14:paraId="21D07008" w14:textId="77777777" w:rsidR="008A7E76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GRANTS AND </w:t>
      </w:r>
    </w:p>
    <w:p w14:paraId="0F471E13" w14:textId="7FA42E71" w:rsidR="00505F73" w:rsidRDefault="008A7E76" w:rsidP="00454B22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87096F">
        <w:rPr>
          <w:sz w:val="24"/>
        </w:rPr>
        <w:t>FELLOWSHIPS:</w:t>
      </w:r>
      <w:r w:rsidRPr="0087096F">
        <w:rPr>
          <w:sz w:val="24"/>
        </w:rPr>
        <w:tab/>
      </w:r>
      <w:r w:rsidR="00505F73">
        <w:rPr>
          <w:sz w:val="24"/>
        </w:rPr>
        <w:t>Aubrey Keith Lucas and Ella Ginn Lucas Endowment for Faculty Excellence</w:t>
      </w:r>
    </w:p>
    <w:p w14:paraId="100A8BDC" w14:textId="23FB7B0F" w:rsidR="00505F73" w:rsidRDefault="00505F73" w:rsidP="00454B22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of Southern Mississippi</w:t>
      </w:r>
    </w:p>
    <w:p w14:paraId="589695BE" w14:textId="01ACAA8C" w:rsidR="00505F73" w:rsidRDefault="00505F73" w:rsidP="00454B22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2017-2018</w:t>
      </w:r>
    </w:p>
    <w:p w14:paraId="1EB139FE" w14:textId="77777777" w:rsidR="00505F73" w:rsidRDefault="00505F73" w:rsidP="00454B22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36B58BBB" w14:textId="3659662A" w:rsidR="0053332D" w:rsidRDefault="0053332D" w:rsidP="00505F73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Nominee for University of Southern Mississippi</w:t>
      </w:r>
    </w:p>
    <w:p w14:paraId="62591741" w14:textId="77777777" w:rsidR="005872D6" w:rsidRDefault="0053332D" w:rsidP="0053332D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National Endowment fo</w:t>
      </w:r>
      <w:r w:rsidR="005872D6">
        <w:rPr>
          <w:sz w:val="24"/>
        </w:rPr>
        <w:t>r the Humanities Summer Stipend</w:t>
      </w:r>
    </w:p>
    <w:p w14:paraId="4B8A553C" w14:textId="7596A7B2" w:rsidR="0053332D" w:rsidRDefault="0053332D" w:rsidP="0053332D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2016</w:t>
      </w:r>
      <w:r w:rsidR="005872D6">
        <w:rPr>
          <w:sz w:val="24"/>
        </w:rPr>
        <w:t xml:space="preserve"> and 2017</w:t>
      </w:r>
    </w:p>
    <w:p w14:paraId="7ED1C220" w14:textId="77777777" w:rsidR="0053332D" w:rsidRDefault="0053332D" w:rsidP="0053332D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</w:p>
    <w:p w14:paraId="5BFE1705" w14:textId="65295C96" w:rsidR="00F45136" w:rsidRDefault="00F45136" w:rsidP="0053332D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New Faculty Startup Funds</w:t>
      </w:r>
    </w:p>
    <w:p w14:paraId="58BDD944" w14:textId="3DC60404" w:rsidR="00F45136" w:rsidRDefault="00F45136" w:rsidP="00F4513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University of Southern Mississippi</w:t>
      </w:r>
    </w:p>
    <w:p w14:paraId="0CF91C3F" w14:textId="398FC825" w:rsidR="00F45136" w:rsidRDefault="00F4513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2012</w:t>
      </w:r>
    </w:p>
    <w:p w14:paraId="4BBD55C2" w14:textId="77777777" w:rsidR="00F45136" w:rsidRDefault="00F4513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5466A3DE" w14:textId="0644DB46" w:rsidR="008A7E76" w:rsidRPr="0087096F" w:rsidRDefault="008A7E76" w:rsidP="00F4513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Andrew W. Mellon Fellowship</w:t>
      </w:r>
    </w:p>
    <w:p w14:paraId="00A96800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87096F">
        <w:rPr>
          <w:sz w:val="24"/>
        </w:rPr>
        <w:lastRenderedPageBreak/>
        <w:tab/>
      </w:r>
      <w:r w:rsidRPr="0087096F">
        <w:rPr>
          <w:sz w:val="24"/>
        </w:rPr>
        <w:tab/>
      </w:r>
      <w:r w:rsidRPr="0087096F">
        <w:rPr>
          <w:sz w:val="24"/>
        </w:rPr>
        <w:tab/>
        <w:t>University of Pittsburgh</w:t>
      </w:r>
      <w:r>
        <w:rPr>
          <w:sz w:val="24"/>
        </w:rPr>
        <w:t>, School of Arts and Sciences</w:t>
      </w:r>
    </w:p>
    <w:p w14:paraId="7E076E23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87096F">
        <w:rPr>
          <w:sz w:val="24"/>
        </w:rPr>
        <w:tab/>
      </w:r>
      <w:r w:rsidRPr="0087096F">
        <w:rPr>
          <w:sz w:val="24"/>
        </w:rPr>
        <w:tab/>
      </w:r>
      <w:r w:rsidRPr="0087096F">
        <w:rPr>
          <w:sz w:val="24"/>
        </w:rPr>
        <w:tab/>
        <w:t>2008-2009</w:t>
      </w:r>
    </w:p>
    <w:p w14:paraId="7E192003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24EDFCAA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Carolyn Chambers Memorial Fellowship</w:t>
      </w:r>
    </w:p>
    <w:p w14:paraId="5902DD0C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University of Pittsburgh</w:t>
      </w:r>
      <w:r>
        <w:rPr>
          <w:sz w:val="24"/>
        </w:rPr>
        <w:t>, Department of History</w:t>
      </w:r>
    </w:p>
    <w:p w14:paraId="5DE706A6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87096F">
        <w:rPr>
          <w:sz w:val="24"/>
        </w:rPr>
        <w:tab/>
      </w:r>
      <w:r w:rsidRPr="0087096F">
        <w:rPr>
          <w:sz w:val="24"/>
        </w:rPr>
        <w:tab/>
      </w:r>
      <w:r w:rsidRPr="0087096F">
        <w:rPr>
          <w:sz w:val="24"/>
        </w:rPr>
        <w:tab/>
        <w:t>2007-2008</w:t>
      </w:r>
    </w:p>
    <w:p w14:paraId="02F700B9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</w:p>
    <w:p w14:paraId="58E37AB1" w14:textId="77777777" w:rsidR="008A7E76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Arts and Sciences Summer Research Grant</w:t>
      </w:r>
    </w:p>
    <w:p w14:paraId="29E6CF11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University of Pittsburgh</w:t>
      </w:r>
    </w:p>
    <w:p w14:paraId="16A285D6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Summer 2007</w:t>
      </w:r>
    </w:p>
    <w:p w14:paraId="73F5213B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</w:p>
    <w:p w14:paraId="1E08C102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Center for Latin American Studies Graduate Research Grant</w:t>
      </w:r>
    </w:p>
    <w:p w14:paraId="50E124D8" w14:textId="77777777" w:rsidR="008A7E76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87096F">
        <w:rPr>
          <w:sz w:val="24"/>
        </w:rPr>
        <w:tab/>
      </w:r>
      <w:r w:rsidRPr="0087096F">
        <w:rPr>
          <w:sz w:val="24"/>
        </w:rPr>
        <w:tab/>
      </w:r>
      <w:r w:rsidRPr="0087096F">
        <w:rPr>
          <w:sz w:val="24"/>
        </w:rPr>
        <w:tab/>
      </w:r>
      <w:r>
        <w:rPr>
          <w:sz w:val="24"/>
        </w:rPr>
        <w:t>University of Pittsburgh</w:t>
      </w:r>
    </w:p>
    <w:p w14:paraId="684F585E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Summer 2007</w:t>
      </w:r>
    </w:p>
    <w:p w14:paraId="46FE0F8D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1BA7624D" w14:textId="5108A79C" w:rsidR="008A7E76" w:rsidRDefault="001F04B9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>
        <w:rPr>
          <w:sz w:val="24"/>
        </w:rPr>
        <w:t>Library Travel Research Grant</w:t>
      </w:r>
    </w:p>
    <w:p w14:paraId="7F72E1C9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sz w:val="24"/>
        </w:rPr>
      </w:pPr>
      <w:r w:rsidRPr="0087096F">
        <w:rPr>
          <w:sz w:val="24"/>
        </w:rPr>
        <w:t>Uni</w:t>
      </w:r>
      <w:r>
        <w:rPr>
          <w:sz w:val="24"/>
        </w:rPr>
        <w:t>versity of Florida - Gainesville</w:t>
      </w:r>
    </w:p>
    <w:p w14:paraId="754CD699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Summer 2006</w:t>
      </w:r>
    </w:p>
    <w:p w14:paraId="1FD1B215" w14:textId="77777777" w:rsidR="008A7E76" w:rsidRDefault="008A7E76" w:rsidP="008A7E76">
      <w:pPr>
        <w:ind w:left="1440" w:firstLine="720"/>
        <w:rPr>
          <w:rFonts w:cs="Tahoma"/>
          <w:sz w:val="24"/>
        </w:rPr>
      </w:pPr>
    </w:p>
    <w:p w14:paraId="4AA984E7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>
        <w:rPr>
          <w:rFonts w:cs="Tahoma"/>
          <w:sz w:val="24"/>
        </w:rPr>
        <w:t>Hays Summer Research Grant</w:t>
      </w:r>
    </w:p>
    <w:p w14:paraId="645C7160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University of Pittsburgh</w:t>
      </w:r>
    </w:p>
    <w:p w14:paraId="49765973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Summer 2006</w:t>
      </w:r>
    </w:p>
    <w:p w14:paraId="5C5267FE" w14:textId="77777777" w:rsidR="008A7E76" w:rsidRPr="0087096F" w:rsidRDefault="008A7E76" w:rsidP="008A7E76">
      <w:pPr>
        <w:ind w:left="1440" w:firstLine="720"/>
        <w:rPr>
          <w:rFonts w:cs="Tahoma"/>
          <w:sz w:val="24"/>
        </w:rPr>
      </w:pPr>
    </w:p>
    <w:p w14:paraId="606C6598" w14:textId="77777777" w:rsidR="008A7E76" w:rsidRPr="0087096F" w:rsidRDefault="008A7E76" w:rsidP="008A7E76">
      <w:pPr>
        <w:pStyle w:val="Header"/>
        <w:tabs>
          <w:tab w:val="clear" w:pos="4320"/>
          <w:tab w:val="clear" w:pos="8640"/>
        </w:tabs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Foreign Language Area Studies Fellowship (Portuguese)</w:t>
      </w:r>
    </w:p>
    <w:p w14:paraId="32EA4B26" w14:textId="4EA82A0D" w:rsidR="00E1257C" w:rsidRDefault="008A7E76" w:rsidP="00316C90">
      <w:pPr>
        <w:ind w:left="1440" w:firstLine="720"/>
        <w:rPr>
          <w:rFonts w:cs="Tahoma"/>
          <w:sz w:val="24"/>
        </w:rPr>
      </w:pPr>
      <w:r w:rsidRPr="0087096F">
        <w:rPr>
          <w:rFonts w:cs="Tahoma"/>
          <w:sz w:val="24"/>
        </w:rPr>
        <w:t>2005 – 2006</w:t>
      </w:r>
    </w:p>
    <w:p w14:paraId="24621ADA" w14:textId="77777777" w:rsidR="00897911" w:rsidRPr="0087096F" w:rsidRDefault="00897911" w:rsidP="00316C90">
      <w:pPr>
        <w:ind w:left="1440" w:firstLine="720"/>
        <w:rPr>
          <w:rFonts w:cs="Tahoma"/>
          <w:sz w:val="24"/>
        </w:rPr>
      </w:pPr>
    </w:p>
    <w:p w14:paraId="0B5D8B8E" w14:textId="77777777" w:rsidR="008A7E76" w:rsidRPr="0087096F" w:rsidRDefault="008A7E76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>PAPER</w:t>
      </w:r>
      <w:r w:rsidR="00F17513">
        <w:rPr>
          <w:rFonts w:cs="Tahoma"/>
          <w:sz w:val="24"/>
        </w:rPr>
        <w:t xml:space="preserve"> PRESENTA</w:t>
      </w:r>
      <w:r w:rsidRPr="0087096F">
        <w:rPr>
          <w:rFonts w:cs="Tahoma"/>
          <w:sz w:val="24"/>
        </w:rPr>
        <w:t>IONS</w:t>
      </w:r>
    </w:p>
    <w:p w14:paraId="3BBD41FA" w14:textId="77777777" w:rsidR="00786D31" w:rsidRDefault="008A7E76" w:rsidP="008A7E76">
      <w:pPr>
        <w:ind w:left="2160" w:hanging="2160"/>
        <w:rPr>
          <w:rFonts w:cs="Tahoma"/>
          <w:sz w:val="24"/>
        </w:rPr>
      </w:pPr>
      <w:r w:rsidRPr="0087096F">
        <w:rPr>
          <w:rFonts w:cs="Tahoma"/>
          <w:sz w:val="24"/>
        </w:rPr>
        <w:t>AND LECTURES:</w:t>
      </w:r>
      <w:r w:rsidRPr="0087096F">
        <w:rPr>
          <w:rFonts w:cs="Tahoma"/>
          <w:sz w:val="24"/>
        </w:rPr>
        <w:tab/>
      </w:r>
    </w:p>
    <w:p w14:paraId="132D2638" w14:textId="7F2156FF" w:rsidR="00786D31" w:rsidRDefault="00786D31" w:rsidP="00786D31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“Caribbean Migration to Cuba, 1902-1933: Panel Discussion” with Jorge Giovannetti and Andrea </w:t>
      </w:r>
      <w:proofErr w:type="spellStart"/>
      <w:r>
        <w:rPr>
          <w:rFonts w:cs="Tahoma"/>
          <w:sz w:val="24"/>
        </w:rPr>
        <w:t>Queeley</w:t>
      </w:r>
      <w:proofErr w:type="spellEnd"/>
      <w:r>
        <w:rPr>
          <w:rFonts w:cs="Tahoma"/>
          <w:sz w:val="24"/>
        </w:rPr>
        <w:t xml:space="preserve">. </w:t>
      </w:r>
      <w:proofErr w:type="spellStart"/>
      <w:r>
        <w:rPr>
          <w:rFonts w:cs="Tahoma"/>
          <w:sz w:val="24"/>
        </w:rPr>
        <w:t>Inivited</w:t>
      </w:r>
      <w:proofErr w:type="spellEnd"/>
      <w:r>
        <w:rPr>
          <w:rFonts w:cs="Tahoma"/>
          <w:sz w:val="24"/>
        </w:rPr>
        <w:t xml:space="preserve"> by the Cuban Research Institute at Florida International </w:t>
      </w:r>
      <w:proofErr w:type="spellStart"/>
      <w:r>
        <w:rPr>
          <w:rFonts w:cs="Tahoma"/>
          <w:sz w:val="24"/>
        </w:rPr>
        <w:t>Univeristy</w:t>
      </w:r>
      <w:proofErr w:type="spellEnd"/>
      <w:r>
        <w:rPr>
          <w:rFonts w:cs="Tahoma"/>
          <w:sz w:val="24"/>
        </w:rPr>
        <w:t>, March 29, 2019.</w:t>
      </w:r>
    </w:p>
    <w:p w14:paraId="38D2836F" w14:textId="77777777" w:rsidR="00786D31" w:rsidRDefault="00786D31" w:rsidP="00786D31">
      <w:pPr>
        <w:ind w:left="2160"/>
        <w:rPr>
          <w:rFonts w:cs="Tahoma"/>
          <w:sz w:val="24"/>
        </w:rPr>
      </w:pPr>
    </w:p>
    <w:p w14:paraId="40189694" w14:textId="6698E8F0" w:rsidR="00E55BE1" w:rsidRDefault="0087346B" w:rsidP="00786D31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 xml:space="preserve">“Urban Laborers, Street Protests and the Authoritarian Mechanism in the US Occupation of Haiti,” </w:t>
      </w:r>
      <w:r w:rsidR="008004CB">
        <w:rPr>
          <w:rFonts w:cs="Tahoma"/>
          <w:sz w:val="24"/>
        </w:rPr>
        <w:t>at the 43</w:t>
      </w:r>
      <w:r w:rsidR="008004CB" w:rsidRPr="008004CB">
        <w:rPr>
          <w:rFonts w:cs="Tahoma"/>
          <w:sz w:val="24"/>
          <w:vertAlign w:val="superscript"/>
        </w:rPr>
        <w:t>rd</w:t>
      </w:r>
      <w:r w:rsidR="008004CB">
        <w:rPr>
          <w:rFonts w:cs="Tahoma"/>
          <w:sz w:val="24"/>
        </w:rPr>
        <w:t xml:space="preserve"> Annual Meeting of the Social Science History Association Conference, Phoenix, Arizona, November 10, 2018.</w:t>
      </w:r>
    </w:p>
    <w:p w14:paraId="5D06088E" w14:textId="77777777" w:rsidR="008004CB" w:rsidRDefault="008004CB" w:rsidP="008A7E76">
      <w:pPr>
        <w:ind w:left="2160" w:hanging="2160"/>
        <w:rPr>
          <w:rFonts w:cs="Tahoma"/>
          <w:sz w:val="24"/>
        </w:rPr>
      </w:pPr>
    </w:p>
    <w:p w14:paraId="0CEAE8E2" w14:textId="2A3769EA" w:rsidR="00E55BE1" w:rsidRDefault="00E55BE1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  <w:t xml:space="preserve">“Anti-Imperial Activism and Post-Colonial Intertwining: Haitian-Dominican Political Collaborations in the 1920s-1930s,” </w:t>
      </w:r>
      <w:r w:rsidR="00FB6102">
        <w:rPr>
          <w:rFonts w:cs="Tahoma"/>
          <w:sz w:val="24"/>
        </w:rPr>
        <w:t>at the 29</w:t>
      </w:r>
      <w:r w:rsidR="00FB6102" w:rsidRPr="00FB6102">
        <w:rPr>
          <w:rFonts w:cs="Tahoma"/>
          <w:sz w:val="24"/>
          <w:vertAlign w:val="superscript"/>
        </w:rPr>
        <w:t>th</w:t>
      </w:r>
      <w:r w:rsidR="00FB6102">
        <w:rPr>
          <w:rFonts w:cs="Tahoma"/>
          <w:sz w:val="24"/>
        </w:rPr>
        <w:t xml:space="preserve"> Annual Haitian Studies Association Conference, New Orleans, Louisiana, November 3, 2017.</w:t>
      </w:r>
    </w:p>
    <w:p w14:paraId="2AE6ECB5" w14:textId="77777777" w:rsidR="00285F89" w:rsidRPr="00FB6102" w:rsidRDefault="00285F89" w:rsidP="008A7E76">
      <w:pPr>
        <w:ind w:left="2160" w:hanging="2160"/>
        <w:rPr>
          <w:rFonts w:cs="Tahoma"/>
          <w:sz w:val="24"/>
        </w:rPr>
      </w:pPr>
    </w:p>
    <w:p w14:paraId="5436E867" w14:textId="1510C9C0" w:rsidR="003D318E" w:rsidRDefault="003D318E" w:rsidP="00E55BE1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“Haitian Migrants in Cuba, or the Workings of US Empire in the Caribbean” invited lecture by the Forum on Migration and the Institute of Latin American Studies at Barnard College/ Columbia University, New York City, April 25, 2017.</w:t>
      </w:r>
    </w:p>
    <w:p w14:paraId="39DC025C" w14:textId="77777777" w:rsidR="000C530B" w:rsidRDefault="000C530B" w:rsidP="008A7E76">
      <w:pPr>
        <w:ind w:left="2160" w:hanging="2160"/>
        <w:rPr>
          <w:rFonts w:cs="Tahoma"/>
          <w:sz w:val="24"/>
        </w:rPr>
      </w:pPr>
    </w:p>
    <w:p w14:paraId="485345E2" w14:textId="1523AF39" w:rsidR="000C530B" w:rsidRDefault="008E4A2B" w:rsidP="008E4A2B">
      <w:pPr>
        <w:ind w:left="2160"/>
        <w:rPr>
          <w:rFonts w:cs="Tahoma"/>
          <w:sz w:val="24"/>
        </w:rPr>
      </w:pPr>
      <w:r>
        <w:rPr>
          <w:rFonts w:cs="Tahoma"/>
          <w:sz w:val="24"/>
          <w:szCs w:val="24"/>
        </w:rPr>
        <w:t>“</w:t>
      </w:r>
      <w:r w:rsidRPr="008E4A2B">
        <w:rPr>
          <w:sz w:val="24"/>
          <w:szCs w:val="24"/>
        </w:rPr>
        <w:t xml:space="preserve">A </w:t>
      </w:r>
      <w:proofErr w:type="spellStart"/>
      <w:r w:rsidRPr="008E4A2B">
        <w:rPr>
          <w:sz w:val="24"/>
          <w:szCs w:val="24"/>
        </w:rPr>
        <w:t>Spiritist</w:t>
      </w:r>
      <w:proofErr w:type="spellEnd"/>
      <w:r w:rsidRPr="008E4A2B">
        <w:rPr>
          <w:sz w:val="24"/>
          <w:szCs w:val="24"/>
        </w:rPr>
        <w:t xml:space="preserve"> Challenge to the Scientific Principles of Governance during the U.S. Occupation of Haiti (1915-1934)</w:t>
      </w:r>
      <w:r>
        <w:rPr>
          <w:sz w:val="24"/>
          <w:szCs w:val="24"/>
        </w:rPr>
        <w:t>” 64</w:t>
      </w:r>
      <w:r w:rsidRPr="008E4A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of the Southeastern Conference of Latin American Studies, March </w:t>
      </w:r>
      <w:r w:rsidR="00B26D4B">
        <w:rPr>
          <w:sz w:val="24"/>
          <w:szCs w:val="24"/>
        </w:rPr>
        <w:t>25, 2017.</w:t>
      </w:r>
    </w:p>
    <w:p w14:paraId="66FF0980" w14:textId="77777777" w:rsidR="003D318E" w:rsidRDefault="003D318E" w:rsidP="003D318E">
      <w:pPr>
        <w:ind w:left="2160"/>
        <w:rPr>
          <w:rFonts w:cs="Tahoma"/>
          <w:sz w:val="24"/>
        </w:rPr>
      </w:pPr>
    </w:p>
    <w:p w14:paraId="6835F690" w14:textId="597E8D49" w:rsidR="006D3FDF" w:rsidRDefault="00E1257C" w:rsidP="003D318E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lastRenderedPageBreak/>
        <w:t>“Moral Economies of Work, Food and Love in the Twentieth century Cuban Sugar Industry,” 41</w:t>
      </w:r>
      <w:r w:rsidRPr="00E1257C">
        <w:rPr>
          <w:rFonts w:cs="Tahoma"/>
          <w:sz w:val="24"/>
          <w:vertAlign w:val="superscript"/>
        </w:rPr>
        <w:t>st</w:t>
      </w:r>
      <w:r>
        <w:rPr>
          <w:rFonts w:cs="Tahoma"/>
          <w:sz w:val="24"/>
        </w:rPr>
        <w:t xml:space="preserve"> Caribbean Studies Association Conference, Port-au-Prince, Haiti, June 7, 2016.</w:t>
      </w:r>
    </w:p>
    <w:p w14:paraId="6151B80F" w14:textId="77777777" w:rsidR="00E1257C" w:rsidRDefault="00233EA1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</w:r>
    </w:p>
    <w:p w14:paraId="513C6D9C" w14:textId="170F0DB0" w:rsidR="00233EA1" w:rsidRDefault="00233EA1" w:rsidP="00E1257C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“The Paramilitarism of Politics and Production in Early Republican Cuba” at the Symposium “Men with Guns: Cultures of Paramilitarism in the Modern Americas,” The University of Arizona, November 12-13, 2015.</w:t>
      </w:r>
    </w:p>
    <w:p w14:paraId="607BD7D4" w14:textId="77777777" w:rsidR="00233EA1" w:rsidRDefault="00233EA1" w:rsidP="008A7E76">
      <w:pPr>
        <w:ind w:left="2160" w:hanging="2160"/>
        <w:rPr>
          <w:rFonts w:cs="Tahoma"/>
          <w:sz w:val="24"/>
        </w:rPr>
      </w:pPr>
    </w:p>
    <w:p w14:paraId="1EBF8C46" w14:textId="24CDA01B" w:rsidR="00F17513" w:rsidRDefault="006D3FDF" w:rsidP="006D3FDF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“Racial Assumptions and Archival Silences: A Re-examination of Haitian Migrants and Labor Unions in Republican Cuba” Tenth Conference on Cuban and Cuban-American Studies, Florida International University, February 26-28, 2015.</w:t>
      </w:r>
    </w:p>
    <w:p w14:paraId="0110A0E3" w14:textId="77777777" w:rsidR="006D3FDF" w:rsidRDefault="006D3FDF" w:rsidP="008A7E76">
      <w:pPr>
        <w:ind w:left="2160" w:hanging="2160"/>
        <w:rPr>
          <w:rFonts w:cs="Tahoma"/>
          <w:sz w:val="24"/>
        </w:rPr>
      </w:pPr>
    </w:p>
    <w:p w14:paraId="3AD742B8" w14:textId="624EBA0F" w:rsidR="00D5634B" w:rsidRDefault="00D5634B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  <w:t>“Domestic Labor and Foreign Occupation: Haitian Housekeepers and U.S. Marines in Occupied Haiti, 1915-1934,” Latin American Studies Conference at the Southern Historical Association, Atlanta,</w:t>
      </w:r>
      <w:r w:rsidR="00180EF9">
        <w:rPr>
          <w:rFonts w:cs="Tahoma"/>
          <w:sz w:val="24"/>
        </w:rPr>
        <w:t xml:space="preserve"> Georgia,</w:t>
      </w:r>
      <w:r>
        <w:rPr>
          <w:rFonts w:cs="Tahoma"/>
          <w:sz w:val="24"/>
        </w:rPr>
        <w:t xml:space="preserve"> November </w:t>
      </w:r>
      <w:r w:rsidR="00180EF9">
        <w:rPr>
          <w:rFonts w:cs="Tahoma"/>
          <w:sz w:val="24"/>
        </w:rPr>
        <w:t xml:space="preserve">15, </w:t>
      </w:r>
      <w:r>
        <w:rPr>
          <w:rFonts w:cs="Tahoma"/>
          <w:sz w:val="24"/>
        </w:rPr>
        <w:t>2014.</w:t>
      </w:r>
    </w:p>
    <w:p w14:paraId="73F28B4F" w14:textId="77777777" w:rsidR="00D5634B" w:rsidRDefault="00D5634B" w:rsidP="008A7E76">
      <w:pPr>
        <w:ind w:left="2160" w:hanging="2160"/>
        <w:rPr>
          <w:rFonts w:cs="Tahoma"/>
          <w:sz w:val="24"/>
        </w:rPr>
      </w:pPr>
    </w:p>
    <w:p w14:paraId="1C2D18B3" w14:textId="1C4605AE" w:rsidR="00784A12" w:rsidRPr="00784A12" w:rsidRDefault="00784A12" w:rsidP="008A7E76">
      <w:pPr>
        <w:ind w:left="2160" w:hanging="2160"/>
        <w:rPr>
          <w:sz w:val="24"/>
          <w:szCs w:val="24"/>
        </w:rPr>
      </w:pPr>
      <w:r>
        <w:rPr>
          <w:rFonts w:cs="Tahoma"/>
          <w:sz w:val="24"/>
        </w:rPr>
        <w:tab/>
      </w:r>
      <w:r w:rsidRPr="00784A12">
        <w:rPr>
          <w:sz w:val="24"/>
        </w:rPr>
        <w:t>“</w:t>
      </w:r>
      <w:r w:rsidRPr="00784A12">
        <w:rPr>
          <w:sz w:val="24"/>
          <w:szCs w:val="24"/>
        </w:rPr>
        <w:t>Analyzing</w:t>
      </w:r>
      <w:r w:rsidR="00F0339C">
        <w:rPr>
          <w:sz w:val="24"/>
          <w:szCs w:val="24"/>
        </w:rPr>
        <w:t xml:space="preserve"> U.S. I</w:t>
      </w:r>
      <w:r w:rsidRPr="00784A12">
        <w:rPr>
          <w:sz w:val="24"/>
          <w:szCs w:val="24"/>
        </w:rPr>
        <w:t>mperialism from Below: Haitian Laborers on Cuban Sugar Plantations, 1898-1940”</w:t>
      </w:r>
      <w:r>
        <w:rPr>
          <w:sz w:val="24"/>
          <w:szCs w:val="24"/>
        </w:rPr>
        <w:t xml:space="preserve"> Phi Alpha Theta Spring Lecture Series, University of Southern Mississippi, </w:t>
      </w:r>
      <w:r w:rsidR="00E1235E">
        <w:rPr>
          <w:sz w:val="24"/>
          <w:szCs w:val="24"/>
        </w:rPr>
        <w:t>February 26, 2014.</w:t>
      </w:r>
    </w:p>
    <w:p w14:paraId="2C8A7DFB" w14:textId="77777777" w:rsidR="00784A12" w:rsidRDefault="00784A12" w:rsidP="008A7E76">
      <w:pPr>
        <w:ind w:left="2160" w:hanging="2160"/>
        <w:rPr>
          <w:rFonts w:cs="Tahoma"/>
          <w:sz w:val="24"/>
        </w:rPr>
      </w:pPr>
    </w:p>
    <w:p w14:paraId="35750A0F" w14:textId="0919597B" w:rsidR="00D95C5B" w:rsidRDefault="00D95C5B" w:rsidP="00784A12">
      <w:pPr>
        <w:ind w:left="2160"/>
        <w:rPr>
          <w:rFonts w:cs="Tahoma"/>
          <w:sz w:val="24"/>
        </w:rPr>
      </w:pPr>
      <w:r>
        <w:rPr>
          <w:rFonts w:cs="Tahoma"/>
          <w:sz w:val="24"/>
        </w:rPr>
        <w:t>“Haitian Households, Migration Policies, and the Global Transition to Free Migration, 1900-1940” at the Conference o</w:t>
      </w:r>
      <w:r w:rsidR="008F0D9B">
        <w:rPr>
          <w:rFonts w:cs="Tahoma"/>
          <w:sz w:val="24"/>
        </w:rPr>
        <w:t>n</w:t>
      </w:r>
      <w:r>
        <w:rPr>
          <w:rFonts w:cs="Tahoma"/>
          <w:sz w:val="24"/>
        </w:rPr>
        <w:t xml:space="preserve"> Latin American History,</w:t>
      </w:r>
      <w:r w:rsidR="008F0D9B">
        <w:rPr>
          <w:rFonts w:cs="Tahoma"/>
          <w:sz w:val="24"/>
        </w:rPr>
        <w:t xml:space="preserve"> New Orleans,</w:t>
      </w:r>
      <w:r>
        <w:rPr>
          <w:rFonts w:cs="Tahoma"/>
          <w:sz w:val="24"/>
        </w:rPr>
        <w:t xml:space="preserve"> January 4, 2013.</w:t>
      </w:r>
    </w:p>
    <w:p w14:paraId="660FB6DE" w14:textId="77777777" w:rsidR="00D95C5B" w:rsidRDefault="00D95C5B" w:rsidP="008A7E76">
      <w:pPr>
        <w:ind w:left="2160" w:hanging="2160"/>
        <w:rPr>
          <w:rFonts w:cs="Tahoma"/>
          <w:sz w:val="24"/>
        </w:rPr>
      </w:pPr>
    </w:p>
    <w:p w14:paraId="03E73F30" w14:textId="39A8A85D" w:rsidR="00640309" w:rsidRDefault="00273E09" w:rsidP="00D95C5B">
      <w:pPr>
        <w:ind w:left="2160"/>
        <w:rPr>
          <w:sz w:val="24"/>
        </w:rPr>
      </w:pPr>
      <w:r w:rsidRPr="00DA4255">
        <w:rPr>
          <w:rFonts w:cs="Tahoma"/>
          <w:sz w:val="24"/>
        </w:rPr>
        <w:t>“</w:t>
      </w:r>
      <w:r w:rsidR="00DA4255" w:rsidRPr="00DA4255">
        <w:rPr>
          <w:sz w:val="24"/>
        </w:rPr>
        <w:t xml:space="preserve">Haitian Migrants on Cuban Coffee Farms: Rethinking Labor and Race, 1900-1940” </w:t>
      </w:r>
      <w:r w:rsidR="00DA4255">
        <w:rPr>
          <w:sz w:val="24"/>
        </w:rPr>
        <w:t xml:space="preserve">at the </w:t>
      </w:r>
      <w:r w:rsidR="00494569">
        <w:rPr>
          <w:sz w:val="24"/>
        </w:rPr>
        <w:t>conference: Haiti Beyond Borders: Challenges and Progress Across the Diaspora, Haitian Studies Association</w:t>
      </w:r>
      <w:r w:rsidR="00DA4255">
        <w:rPr>
          <w:sz w:val="24"/>
        </w:rPr>
        <w:t xml:space="preserve">, </w:t>
      </w:r>
      <w:r w:rsidR="00494569">
        <w:rPr>
          <w:sz w:val="24"/>
        </w:rPr>
        <w:t>November 8-10,</w:t>
      </w:r>
      <w:r w:rsidR="00DA4255">
        <w:rPr>
          <w:sz w:val="24"/>
        </w:rPr>
        <w:t xml:space="preserve"> 2012.</w:t>
      </w:r>
    </w:p>
    <w:p w14:paraId="596FD46D" w14:textId="77777777" w:rsidR="00640309" w:rsidRDefault="00640309" w:rsidP="008A7E76">
      <w:pPr>
        <w:ind w:left="2160" w:hanging="2160"/>
        <w:rPr>
          <w:sz w:val="24"/>
        </w:rPr>
      </w:pPr>
      <w:r>
        <w:rPr>
          <w:sz w:val="24"/>
        </w:rPr>
        <w:tab/>
      </w:r>
    </w:p>
    <w:p w14:paraId="32353815" w14:textId="22332A54" w:rsidR="00494569" w:rsidRDefault="00640309" w:rsidP="008A7E76">
      <w:pPr>
        <w:ind w:left="2160" w:hanging="2160"/>
        <w:rPr>
          <w:sz w:val="24"/>
        </w:rPr>
      </w:pPr>
      <w:r>
        <w:rPr>
          <w:sz w:val="24"/>
        </w:rPr>
        <w:tab/>
      </w:r>
      <w:r w:rsidR="00414FBD">
        <w:rPr>
          <w:sz w:val="24"/>
        </w:rPr>
        <w:t>“</w:t>
      </w:r>
      <w:r w:rsidR="00414FBD" w:rsidRPr="00E6437C">
        <w:rPr>
          <w:sz w:val="24"/>
        </w:rPr>
        <w:t>Between Anti-</w:t>
      </w:r>
      <w:proofErr w:type="spellStart"/>
      <w:r w:rsidR="00414FBD" w:rsidRPr="00E6437C">
        <w:rPr>
          <w:sz w:val="24"/>
        </w:rPr>
        <w:t>Haitianism</w:t>
      </w:r>
      <w:proofErr w:type="spellEnd"/>
      <w:r w:rsidR="00414FBD" w:rsidRPr="00E6437C">
        <w:rPr>
          <w:sz w:val="24"/>
        </w:rPr>
        <w:t xml:space="preserve"> and Anti-Imperialism: Haitian and Cuban Political Collaborations in the </w:t>
      </w:r>
      <w:r w:rsidR="00414FBD">
        <w:rPr>
          <w:sz w:val="24"/>
        </w:rPr>
        <w:t xml:space="preserve">Nineteenth and Twentieth </w:t>
      </w:r>
      <w:r w:rsidR="00414FBD" w:rsidRPr="00E6437C">
        <w:rPr>
          <w:sz w:val="24"/>
        </w:rPr>
        <w:t>centuries</w:t>
      </w:r>
      <w:r w:rsidR="00414FBD">
        <w:rPr>
          <w:sz w:val="24"/>
        </w:rPr>
        <w:t>”</w:t>
      </w:r>
      <w:r w:rsidR="00494569">
        <w:rPr>
          <w:sz w:val="24"/>
        </w:rPr>
        <w:t xml:space="preserve"> at the conference: Haiti Beyond Borders: Challenges and Progress Across the Diaspora, Haitian Studies Association, November 8-10, 2012.</w:t>
      </w:r>
    </w:p>
    <w:p w14:paraId="3EB55957" w14:textId="77777777" w:rsidR="00273E09" w:rsidRDefault="00273E09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</w:r>
    </w:p>
    <w:p w14:paraId="4E314508" w14:textId="77777777" w:rsidR="00F17513" w:rsidRDefault="00273E09" w:rsidP="008A7E76">
      <w:pPr>
        <w:ind w:left="2160" w:hanging="2160"/>
        <w:rPr>
          <w:rFonts w:cs="Tahoma"/>
          <w:sz w:val="24"/>
        </w:rPr>
      </w:pPr>
      <w:r>
        <w:rPr>
          <w:rFonts w:cs="Tahoma"/>
          <w:sz w:val="24"/>
        </w:rPr>
        <w:tab/>
      </w:r>
      <w:r w:rsidR="002203E9">
        <w:rPr>
          <w:rFonts w:cs="Tahoma"/>
          <w:sz w:val="24"/>
        </w:rPr>
        <w:t>“Haitian Migrants, Religious Communities, and Repression in Rural Cuba” at the  Atlantic Geographies Institute: A 4-Day Institute for Doctoral Candidates and Recent PhDs, American Studies and the Department of History at the University of Miami, May 14-17, 2012.</w:t>
      </w:r>
    </w:p>
    <w:p w14:paraId="5332295C" w14:textId="77777777" w:rsidR="008A7E76" w:rsidRPr="0087096F" w:rsidRDefault="008A7E76" w:rsidP="008A7E76">
      <w:pPr>
        <w:ind w:left="2160" w:hanging="2160"/>
        <w:rPr>
          <w:rFonts w:cs="Tahoma"/>
          <w:sz w:val="24"/>
        </w:rPr>
      </w:pPr>
    </w:p>
    <w:p w14:paraId="46698603" w14:textId="625E70A5" w:rsidR="008A7E76" w:rsidRDefault="008A7E76" w:rsidP="008A7E76">
      <w:pPr>
        <w:ind w:left="2160"/>
        <w:rPr>
          <w:rFonts w:cs="Tahoma"/>
          <w:sz w:val="24"/>
        </w:rPr>
      </w:pPr>
      <w:r w:rsidRPr="0087096F">
        <w:rPr>
          <w:rFonts w:cs="Tahoma"/>
          <w:sz w:val="24"/>
        </w:rPr>
        <w:t>“Haitian Urbanites and Trans-nati</w:t>
      </w:r>
      <w:r w:rsidR="002203E9">
        <w:rPr>
          <w:rFonts w:cs="Tahoma"/>
          <w:sz w:val="24"/>
        </w:rPr>
        <w:t>onal Political Activism in Cuba</w:t>
      </w:r>
      <w:r w:rsidRPr="0087096F">
        <w:rPr>
          <w:rFonts w:cs="Tahoma"/>
          <w:sz w:val="24"/>
        </w:rPr>
        <w:t>” at the conference: Haiti and the Americas: Histories, Cultures, Imaginations. Florida Atlantic University (co-sponsored by Rice University), October 2</w:t>
      </w:r>
      <w:r>
        <w:rPr>
          <w:rFonts w:cs="Tahoma"/>
          <w:sz w:val="24"/>
        </w:rPr>
        <w:t xml:space="preserve">2, </w:t>
      </w:r>
      <w:r w:rsidR="00113F32">
        <w:rPr>
          <w:rFonts w:cs="Tahoma"/>
          <w:sz w:val="24"/>
        </w:rPr>
        <w:t>2010.</w:t>
      </w:r>
    </w:p>
    <w:p w14:paraId="594707E4" w14:textId="77777777" w:rsidR="008A7E76" w:rsidRPr="0087096F" w:rsidRDefault="008A7E76" w:rsidP="00F17BC4">
      <w:pPr>
        <w:ind w:left="2160"/>
        <w:rPr>
          <w:sz w:val="24"/>
        </w:rPr>
      </w:pPr>
      <w:r w:rsidRPr="0087096F">
        <w:rPr>
          <w:b/>
          <w:sz w:val="24"/>
        </w:rPr>
        <w:br/>
      </w:r>
      <w:r w:rsidRPr="0087096F">
        <w:rPr>
          <w:sz w:val="24"/>
        </w:rPr>
        <w:t xml:space="preserve">"From the Marine Corps to the UN Mission: Assessing a Century </w:t>
      </w:r>
      <w:r>
        <w:rPr>
          <w:sz w:val="24"/>
        </w:rPr>
        <w:t>of Development Plans in Haiti" </w:t>
      </w:r>
      <w:r w:rsidRPr="0087096F">
        <w:rPr>
          <w:sz w:val="24"/>
        </w:rPr>
        <w:t>on the Panel: "Haiti: An Agonized Nation: Which Way Forward?" Co-Sponsored by: Africana Studies Department, History Department, Center for Latin American Studies, African Studies Program, Global Studies Program. University of Pittsburgh. February 23, 2010.</w:t>
      </w:r>
    </w:p>
    <w:p w14:paraId="150697C3" w14:textId="77777777" w:rsidR="008A7E76" w:rsidRPr="0087096F" w:rsidRDefault="008A7E76" w:rsidP="008A7E76">
      <w:pPr>
        <w:ind w:left="2160"/>
        <w:rPr>
          <w:sz w:val="24"/>
        </w:rPr>
      </w:pPr>
    </w:p>
    <w:p w14:paraId="38F8D6D4" w14:textId="77777777" w:rsidR="008A7E76" w:rsidRPr="0087096F" w:rsidRDefault="00C373D0" w:rsidP="008A7E76">
      <w:pPr>
        <w:ind w:left="2160"/>
        <w:rPr>
          <w:sz w:val="24"/>
        </w:rPr>
      </w:pPr>
      <w:r w:rsidRPr="0087096F">
        <w:rPr>
          <w:sz w:val="24"/>
        </w:rPr>
        <w:lastRenderedPageBreak/>
        <w:t>Invited</w:t>
      </w:r>
      <w:r w:rsidR="008A7E76" w:rsidRPr="0087096F">
        <w:rPr>
          <w:sz w:val="24"/>
        </w:rPr>
        <w:t xml:space="preserve"> Panel Discussant: "Haiti and the Politics of Disasters" Workshopping Identity at Pitt (WIP), Department of Sociology, University of Pittsburgh. February 4, 2010</w:t>
      </w:r>
    </w:p>
    <w:p w14:paraId="3D564554" w14:textId="77777777" w:rsidR="008A7E76" w:rsidRPr="0087096F" w:rsidRDefault="008A7E76" w:rsidP="008A7E76">
      <w:pPr>
        <w:ind w:left="2160"/>
        <w:rPr>
          <w:sz w:val="24"/>
        </w:rPr>
      </w:pPr>
    </w:p>
    <w:p w14:paraId="31AE77D7" w14:textId="77777777" w:rsidR="00F17BC4" w:rsidRDefault="00F17BC4" w:rsidP="008A7E76">
      <w:pPr>
        <w:ind w:left="2160"/>
        <w:rPr>
          <w:sz w:val="24"/>
        </w:rPr>
      </w:pPr>
      <w:r w:rsidRPr="0087096F">
        <w:rPr>
          <w:sz w:val="24"/>
        </w:rPr>
        <w:t>"Haitian Laborers and Coffee in Cuba: Coffee Production in a Transnational Space and the Myth of Haitian Exceptionalism" University of Pittsburgh, Department of History, Graduate Speaker Series</w:t>
      </w:r>
      <w:r>
        <w:rPr>
          <w:sz w:val="24"/>
        </w:rPr>
        <w:t>.</w:t>
      </w:r>
      <w:r w:rsidRPr="0087096F">
        <w:rPr>
          <w:sz w:val="24"/>
        </w:rPr>
        <w:t xml:space="preserve"> November 17, 2009.</w:t>
      </w:r>
    </w:p>
    <w:p w14:paraId="0D384229" w14:textId="77777777" w:rsidR="00F17BC4" w:rsidRDefault="00F17BC4" w:rsidP="008A7E76">
      <w:pPr>
        <w:ind w:left="2160"/>
        <w:rPr>
          <w:sz w:val="24"/>
        </w:rPr>
      </w:pPr>
    </w:p>
    <w:p w14:paraId="424EC436" w14:textId="77777777" w:rsidR="008A7E76" w:rsidRPr="00941191" w:rsidRDefault="008A7E76" w:rsidP="008A7E76">
      <w:pPr>
        <w:ind w:left="2160"/>
        <w:rPr>
          <w:rFonts w:cs="Tahoma"/>
          <w:sz w:val="24"/>
        </w:rPr>
      </w:pPr>
      <w:r w:rsidRPr="0087096F">
        <w:rPr>
          <w:sz w:val="24"/>
        </w:rPr>
        <w:t xml:space="preserve">"Life in a Haitian </w:t>
      </w:r>
      <w:r w:rsidRPr="0087096F">
        <w:rPr>
          <w:i/>
          <w:sz w:val="24"/>
        </w:rPr>
        <w:t>Ville</w:t>
      </w:r>
      <w:r w:rsidRPr="0087096F">
        <w:rPr>
          <w:sz w:val="24"/>
        </w:rPr>
        <w:t>: Return Migrants, Literary Projections, State Policy, and Urban Spaces in Haiti" at the conference: (des)</w:t>
      </w:r>
      <w:proofErr w:type="spellStart"/>
      <w:r w:rsidRPr="0087096F">
        <w:rPr>
          <w:sz w:val="24"/>
        </w:rPr>
        <w:t>articulaciones</w:t>
      </w:r>
      <w:proofErr w:type="spellEnd"/>
      <w:r w:rsidRPr="0087096F">
        <w:rPr>
          <w:sz w:val="24"/>
        </w:rPr>
        <w:t xml:space="preserve"> in/with Latin American and Caribbean Cultural Processes: Memory and Transgression, University of Pittsburgh, Department of Hispanic Languages and Literatures, October 9, 2009.</w:t>
      </w:r>
      <w:r w:rsidRPr="0087096F">
        <w:rPr>
          <w:sz w:val="24"/>
        </w:rPr>
        <w:br/>
      </w:r>
    </w:p>
    <w:p w14:paraId="62CA10A0" w14:textId="77777777" w:rsidR="008A7E76" w:rsidRPr="00941191" w:rsidRDefault="008A7E76" w:rsidP="008A7E76">
      <w:pPr>
        <w:ind w:left="2160"/>
        <w:rPr>
          <w:rFonts w:ascii="Verdana" w:hAnsi="Verdana"/>
          <w:sz w:val="24"/>
        </w:rPr>
      </w:pPr>
      <w:r w:rsidRPr="00941191">
        <w:rPr>
          <w:rFonts w:cs="Tahoma"/>
          <w:sz w:val="24"/>
        </w:rPr>
        <w:t>“</w:t>
      </w:r>
      <w:r w:rsidRPr="00941191">
        <w:rPr>
          <w:sz w:val="24"/>
        </w:rPr>
        <w:t xml:space="preserve">Raza, </w:t>
      </w:r>
      <w:proofErr w:type="spellStart"/>
      <w:r w:rsidRPr="00941191">
        <w:rPr>
          <w:sz w:val="24"/>
        </w:rPr>
        <w:t>Nación</w:t>
      </w:r>
      <w:proofErr w:type="spellEnd"/>
      <w:r w:rsidRPr="00941191">
        <w:rPr>
          <w:sz w:val="24"/>
        </w:rPr>
        <w:t xml:space="preserve">, y </w:t>
      </w:r>
      <w:proofErr w:type="spellStart"/>
      <w:r w:rsidRPr="00941191">
        <w:rPr>
          <w:sz w:val="24"/>
        </w:rPr>
        <w:t>Migración</w:t>
      </w:r>
      <w:proofErr w:type="spellEnd"/>
      <w:r w:rsidRPr="00941191">
        <w:rPr>
          <w:sz w:val="24"/>
        </w:rPr>
        <w:t xml:space="preserve"> </w:t>
      </w:r>
      <w:proofErr w:type="spellStart"/>
      <w:r w:rsidRPr="00941191">
        <w:rPr>
          <w:sz w:val="24"/>
        </w:rPr>
        <w:t>en</w:t>
      </w:r>
      <w:proofErr w:type="spellEnd"/>
      <w:r w:rsidRPr="00941191">
        <w:rPr>
          <w:sz w:val="24"/>
        </w:rPr>
        <w:t xml:space="preserve"> Cuba y </w:t>
      </w:r>
      <w:proofErr w:type="spellStart"/>
      <w:r w:rsidRPr="00941191">
        <w:rPr>
          <w:sz w:val="24"/>
        </w:rPr>
        <w:t>Haití</w:t>
      </w:r>
      <w:proofErr w:type="spellEnd"/>
      <w:r w:rsidRPr="00941191">
        <w:rPr>
          <w:sz w:val="24"/>
        </w:rPr>
        <w:t>, 1898-19</w:t>
      </w:r>
      <w:r w:rsidR="00C373D0" w:rsidRPr="00941191">
        <w:rPr>
          <w:sz w:val="24"/>
        </w:rPr>
        <w:t xml:space="preserve">34,” at the </w:t>
      </w:r>
      <w:proofErr w:type="spellStart"/>
      <w:r w:rsidR="00C373D0" w:rsidRPr="00941191">
        <w:rPr>
          <w:sz w:val="24"/>
        </w:rPr>
        <w:t>Seminario</w:t>
      </w:r>
      <w:proofErr w:type="spellEnd"/>
      <w:r w:rsidR="00C373D0" w:rsidRPr="00941191">
        <w:rPr>
          <w:sz w:val="24"/>
        </w:rPr>
        <w:t xml:space="preserve"> de Histori</w:t>
      </w:r>
      <w:r w:rsidRPr="00941191">
        <w:rPr>
          <w:sz w:val="24"/>
        </w:rPr>
        <w:t xml:space="preserve">a Regional de </w:t>
      </w:r>
      <w:proofErr w:type="spellStart"/>
      <w:r w:rsidRPr="00941191">
        <w:rPr>
          <w:sz w:val="24"/>
        </w:rPr>
        <w:t>Centroamérica</w:t>
      </w:r>
      <w:proofErr w:type="spellEnd"/>
      <w:r w:rsidRPr="00941191">
        <w:rPr>
          <w:sz w:val="24"/>
        </w:rPr>
        <w:t xml:space="preserve"> y el Caribe, Universidad de Costa Rica, May 2007.</w:t>
      </w:r>
    </w:p>
    <w:p w14:paraId="7CECAF20" w14:textId="77777777" w:rsidR="008A7E76" w:rsidRPr="0087096F" w:rsidRDefault="008A7E76" w:rsidP="008A7E76">
      <w:pPr>
        <w:ind w:left="2160" w:hanging="2160"/>
        <w:rPr>
          <w:rFonts w:cs="Tahoma"/>
          <w:sz w:val="24"/>
        </w:rPr>
      </w:pPr>
    </w:p>
    <w:p w14:paraId="1F075923" w14:textId="77777777" w:rsidR="008A7E76" w:rsidRPr="00C927FA" w:rsidRDefault="008A7E76" w:rsidP="008A7E76">
      <w:pPr>
        <w:ind w:left="2160"/>
        <w:rPr>
          <w:rFonts w:cs="Tahoma"/>
          <w:bCs/>
          <w:sz w:val="24"/>
        </w:rPr>
      </w:pPr>
      <w:r w:rsidRPr="0087096F">
        <w:rPr>
          <w:rFonts w:cs="Tahoma"/>
          <w:sz w:val="24"/>
        </w:rPr>
        <w:t xml:space="preserve">“Racial Knowledge and Suffrage Controversies in Cuba, 1890s-1900s,” (with Alejandro de la Fuente) </w:t>
      </w:r>
      <w:r w:rsidRPr="00C927FA">
        <w:rPr>
          <w:rFonts w:cs="Tahoma"/>
          <w:bCs/>
          <w:iCs/>
          <w:color w:val="000000"/>
          <w:sz w:val="24"/>
        </w:rPr>
        <w:t>Transitions &amp; Transformations in the U.S. Imperial State: The Search for a New Synthesis</w:t>
      </w:r>
      <w:r>
        <w:rPr>
          <w:rFonts w:cs="Tahoma"/>
          <w:bCs/>
          <w:color w:val="000000"/>
          <w:sz w:val="24"/>
        </w:rPr>
        <w:t xml:space="preserve">. </w:t>
      </w:r>
      <w:r w:rsidRPr="0087096F">
        <w:rPr>
          <w:rFonts w:cs="Tahoma"/>
          <w:sz w:val="24"/>
        </w:rPr>
        <w:t>Conference: University of Wisconsin-Madison, November 10, 2006.</w:t>
      </w:r>
    </w:p>
    <w:p w14:paraId="77F34697" w14:textId="77777777" w:rsidR="008A7E76" w:rsidRPr="0087096F" w:rsidRDefault="008A7E76" w:rsidP="008A7E76">
      <w:pPr>
        <w:ind w:left="2160" w:hanging="2160"/>
        <w:rPr>
          <w:rFonts w:cs="Tahoma"/>
          <w:sz w:val="24"/>
        </w:rPr>
      </w:pPr>
    </w:p>
    <w:p w14:paraId="4AE7F582" w14:textId="77777777" w:rsidR="008A7E76" w:rsidRDefault="008A7E76" w:rsidP="008A7E76">
      <w:pPr>
        <w:ind w:left="2160"/>
        <w:rPr>
          <w:rFonts w:cs="Tahoma"/>
          <w:sz w:val="24"/>
        </w:rPr>
      </w:pPr>
      <w:r w:rsidRPr="0087096F">
        <w:rPr>
          <w:rFonts w:cs="Tahoma"/>
          <w:sz w:val="24"/>
        </w:rPr>
        <w:t xml:space="preserve">“The Debates on Emigration Policy in Occupied Haiti, 1915-34,” </w:t>
      </w:r>
      <w:r w:rsidRPr="00C927FA">
        <w:rPr>
          <w:rFonts w:cs="Tahoma"/>
          <w:iCs/>
          <w:sz w:val="24"/>
        </w:rPr>
        <w:t>From Local to Global in Latin America and the Caribbean: Where Have We Come from and Where are we Headed?</w:t>
      </w:r>
      <w:r w:rsidRPr="0087096F">
        <w:rPr>
          <w:rFonts w:cs="Tahoma"/>
          <w:i/>
          <w:iCs/>
          <w:sz w:val="24"/>
        </w:rPr>
        <w:t xml:space="preserve"> </w:t>
      </w:r>
      <w:r w:rsidRPr="0087096F">
        <w:rPr>
          <w:rFonts w:cs="Tahoma"/>
          <w:sz w:val="24"/>
        </w:rPr>
        <w:t xml:space="preserve"> Conference of the Canadian Association of Latin American and Caribbean Studies, University of Calg</w:t>
      </w:r>
      <w:r>
        <w:rPr>
          <w:rFonts w:cs="Tahoma"/>
          <w:sz w:val="24"/>
        </w:rPr>
        <w:t>ary, Canada. September 29, 2006.</w:t>
      </w:r>
    </w:p>
    <w:p w14:paraId="66ABF808" w14:textId="77777777" w:rsidR="00327457" w:rsidRDefault="00327457" w:rsidP="00327457">
      <w:pPr>
        <w:rPr>
          <w:b/>
          <w:sz w:val="24"/>
        </w:rPr>
      </w:pPr>
      <w:r>
        <w:rPr>
          <w:b/>
          <w:sz w:val="24"/>
        </w:rPr>
        <w:t xml:space="preserve">MEDIA </w:t>
      </w:r>
    </w:p>
    <w:p w14:paraId="0FF8A368" w14:textId="37583871" w:rsidR="00327457" w:rsidRDefault="00327457" w:rsidP="00327457">
      <w:pPr>
        <w:rPr>
          <w:b/>
          <w:sz w:val="24"/>
        </w:rPr>
      </w:pPr>
      <w:r>
        <w:rPr>
          <w:b/>
          <w:sz w:val="24"/>
        </w:rPr>
        <w:t>APPEARANCES:</w:t>
      </w:r>
    </w:p>
    <w:p w14:paraId="4601F174" w14:textId="50961C3A" w:rsidR="004B193D" w:rsidRDefault="004B193D" w:rsidP="004B193D">
      <w:pPr>
        <w:ind w:left="2160"/>
        <w:rPr>
          <w:rFonts w:cs="Tahoma"/>
          <w:sz w:val="24"/>
        </w:rPr>
      </w:pPr>
      <w:r>
        <w:rPr>
          <w:sz w:val="24"/>
        </w:rPr>
        <w:t xml:space="preserve">Podcast Interview: </w:t>
      </w:r>
      <w:r>
        <w:rPr>
          <w:rFonts w:cs="Tahoma"/>
          <w:sz w:val="24"/>
        </w:rPr>
        <w:t xml:space="preserve">“Matthew Casey, ‘Empire’s </w:t>
      </w:r>
      <w:proofErr w:type="spellStart"/>
      <w:r>
        <w:rPr>
          <w:rFonts w:cs="Tahoma"/>
          <w:sz w:val="24"/>
        </w:rPr>
        <w:t>Guestworkers</w:t>
      </w:r>
      <w:proofErr w:type="spellEnd"/>
      <w:r>
        <w:rPr>
          <w:rFonts w:cs="Tahoma"/>
          <w:sz w:val="24"/>
        </w:rPr>
        <w:t>: Haitian Migrants in Cuba during the Age of US Occupation,” New Books in Caribbean Studies Podcast: New Books Network, July 11, 2018.</w:t>
      </w:r>
    </w:p>
    <w:p w14:paraId="4E7A2A1B" w14:textId="62ED55D0" w:rsidR="004B193D" w:rsidRPr="004B193D" w:rsidRDefault="004B193D" w:rsidP="00327457">
      <w:pPr>
        <w:rPr>
          <w:sz w:val="24"/>
        </w:rPr>
      </w:pPr>
    </w:p>
    <w:p w14:paraId="09FEF09D" w14:textId="0F7B937B" w:rsidR="00913FBD" w:rsidRDefault="00913FBD" w:rsidP="00926FC4">
      <w:pPr>
        <w:ind w:left="2160"/>
        <w:rPr>
          <w:sz w:val="24"/>
        </w:rPr>
      </w:pPr>
      <w:r>
        <w:rPr>
          <w:sz w:val="24"/>
        </w:rPr>
        <w:t>Television Interview: “USM Cuban Expert Reacts to New State Push to Lift Trade Embargo,” WDAM, Hattiesburg, June 30, 2016.</w:t>
      </w:r>
    </w:p>
    <w:p w14:paraId="200F8C06" w14:textId="77777777" w:rsidR="00913FBD" w:rsidRDefault="00913FBD" w:rsidP="00926FC4">
      <w:pPr>
        <w:ind w:left="2160"/>
        <w:rPr>
          <w:sz w:val="24"/>
        </w:rPr>
      </w:pPr>
    </w:p>
    <w:p w14:paraId="2BB4B36C" w14:textId="3AE312CF" w:rsidR="006F6103" w:rsidRDefault="006F6103" w:rsidP="00926FC4">
      <w:pPr>
        <w:ind w:left="2160"/>
        <w:rPr>
          <w:sz w:val="24"/>
        </w:rPr>
      </w:pPr>
      <w:r>
        <w:rPr>
          <w:sz w:val="24"/>
        </w:rPr>
        <w:t>Radio Interview “President Obama in Cuba,” Mississippi Edition, Mississippi Public Broadcasting, March 23, 2016</w:t>
      </w:r>
    </w:p>
    <w:p w14:paraId="0B78F887" w14:textId="77777777" w:rsidR="006F6103" w:rsidRDefault="006F6103" w:rsidP="00926FC4">
      <w:pPr>
        <w:ind w:left="2160"/>
        <w:rPr>
          <w:sz w:val="24"/>
        </w:rPr>
      </w:pPr>
    </w:p>
    <w:p w14:paraId="6EF74E2B" w14:textId="5F8E8D5A" w:rsidR="0029244D" w:rsidRPr="00926FC4" w:rsidRDefault="00926FC4" w:rsidP="00926FC4">
      <w:pPr>
        <w:ind w:left="2160"/>
        <w:rPr>
          <w:sz w:val="24"/>
        </w:rPr>
      </w:pPr>
      <w:r w:rsidRPr="00926FC4">
        <w:rPr>
          <w:sz w:val="24"/>
        </w:rPr>
        <w:t>Live Radio Interview</w:t>
      </w:r>
      <w:r>
        <w:rPr>
          <w:sz w:val="24"/>
        </w:rPr>
        <w:t xml:space="preserve">: </w:t>
      </w:r>
      <w:r w:rsidR="00BA7A9F">
        <w:rPr>
          <w:sz w:val="24"/>
        </w:rPr>
        <w:t>“</w:t>
      </w:r>
      <w:r>
        <w:rPr>
          <w:sz w:val="24"/>
        </w:rPr>
        <w:t>Normalization of Diplomatic Relations with Cuba,</w:t>
      </w:r>
      <w:r w:rsidR="00BA7A9F">
        <w:rPr>
          <w:sz w:val="24"/>
        </w:rPr>
        <w:t>”</w:t>
      </w:r>
      <w:r>
        <w:rPr>
          <w:sz w:val="24"/>
        </w:rPr>
        <w:t xml:space="preserve"> China Radio International, July 20, 2015.</w:t>
      </w:r>
      <w:r w:rsidR="001209FB" w:rsidRPr="00926FC4">
        <w:rPr>
          <w:sz w:val="24"/>
        </w:rPr>
        <w:tab/>
      </w:r>
      <w:r w:rsidR="001209FB" w:rsidRPr="00926FC4">
        <w:rPr>
          <w:sz w:val="24"/>
        </w:rPr>
        <w:tab/>
      </w:r>
      <w:r w:rsidR="001209FB" w:rsidRPr="00926FC4">
        <w:rPr>
          <w:sz w:val="24"/>
        </w:rPr>
        <w:tab/>
      </w:r>
    </w:p>
    <w:p w14:paraId="68C26C87" w14:textId="77777777" w:rsidR="00926FC4" w:rsidRDefault="00926FC4" w:rsidP="00327457">
      <w:pPr>
        <w:rPr>
          <w:b/>
          <w:sz w:val="24"/>
        </w:rPr>
      </w:pPr>
    </w:p>
    <w:p w14:paraId="02276478" w14:textId="2A465F4A" w:rsidR="00926FC4" w:rsidRDefault="00926FC4" w:rsidP="00926FC4">
      <w:pPr>
        <w:ind w:left="2160"/>
        <w:rPr>
          <w:sz w:val="24"/>
        </w:rPr>
      </w:pPr>
      <w:r>
        <w:rPr>
          <w:sz w:val="24"/>
        </w:rPr>
        <w:t>Television Interview: “USM professor weighs in on Cuba,” WDAM, Hattiesburg, July 1, 2015.</w:t>
      </w:r>
    </w:p>
    <w:p w14:paraId="734B4942" w14:textId="77777777" w:rsidR="00926FC4" w:rsidRDefault="00926FC4" w:rsidP="0029244D">
      <w:pPr>
        <w:ind w:left="1440" w:firstLine="720"/>
        <w:rPr>
          <w:sz w:val="24"/>
        </w:rPr>
      </w:pPr>
    </w:p>
    <w:p w14:paraId="6EE48B79" w14:textId="21C17D5C" w:rsidR="0029244D" w:rsidRDefault="0029244D" w:rsidP="0029244D">
      <w:pPr>
        <w:ind w:left="1440" w:firstLine="720"/>
        <w:rPr>
          <w:sz w:val="24"/>
        </w:rPr>
      </w:pPr>
      <w:r>
        <w:rPr>
          <w:sz w:val="24"/>
        </w:rPr>
        <w:t>Op-ed/ Blog post: “Which way forward for the U.S. and Cuba?”</w:t>
      </w:r>
    </w:p>
    <w:p w14:paraId="50C78D3A" w14:textId="77777777" w:rsidR="0029244D" w:rsidRDefault="0029244D" w:rsidP="0029244D">
      <w:pPr>
        <w:ind w:left="2160" w:firstLine="720"/>
        <w:rPr>
          <w:sz w:val="24"/>
        </w:rPr>
      </w:pPr>
      <w:r w:rsidRPr="0029244D">
        <w:rPr>
          <w:i/>
          <w:sz w:val="24"/>
        </w:rPr>
        <w:t>Southern Miss Now</w:t>
      </w:r>
      <w:r>
        <w:rPr>
          <w:sz w:val="24"/>
        </w:rPr>
        <w:t xml:space="preserve"> blog, December 19, 2014</w:t>
      </w:r>
    </w:p>
    <w:p w14:paraId="1281D60C" w14:textId="0044AF5E" w:rsidR="0029244D" w:rsidRDefault="0029244D" w:rsidP="0029244D">
      <w:pPr>
        <w:ind w:left="1440" w:firstLine="720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 xml:space="preserve">Reprinted in </w:t>
      </w:r>
      <w:r>
        <w:rPr>
          <w:i/>
          <w:sz w:val="24"/>
        </w:rPr>
        <w:t>The Hattiesburg Post,</w:t>
      </w:r>
      <w:r w:rsidRPr="0029244D">
        <w:rPr>
          <w:sz w:val="24"/>
        </w:rPr>
        <w:t xml:space="preserve"> </w:t>
      </w:r>
      <w:r>
        <w:rPr>
          <w:sz w:val="24"/>
        </w:rPr>
        <w:t>December 29, 2014</w:t>
      </w:r>
    </w:p>
    <w:p w14:paraId="0FDC2750" w14:textId="77777777" w:rsidR="003B0370" w:rsidRDefault="003B0370" w:rsidP="0029244D">
      <w:pPr>
        <w:ind w:left="1440" w:firstLine="720"/>
        <w:rPr>
          <w:sz w:val="24"/>
        </w:rPr>
      </w:pPr>
    </w:p>
    <w:p w14:paraId="0BDCE429" w14:textId="07E62BB8" w:rsidR="003B0370" w:rsidRPr="003B0370" w:rsidRDefault="00952449" w:rsidP="003B0370">
      <w:pPr>
        <w:ind w:left="2160"/>
        <w:rPr>
          <w:sz w:val="24"/>
        </w:rPr>
      </w:pPr>
      <w:r>
        <w:rPr>
          <w:sz w:val="24"/>
        </w:rPr>
        <w:lastRenderedPageBreak/>
        <w:t>Newspaper i</w:t>
      </w:r>
      <w:r w:rsidR="003B0370">
        <w:rPr>
          <w:sz w:val="24"/>
        </w:rPr>
        <w:t xml:space="preserve">nterview on the U.S. and Cuba for </w:t>
      </w:r>
      <w:r w:rsidR="003B0370">
        <w:rPr>
          <w:i/>
          <w:sz w:val="24"/>
        </w:rPr>
        <w:t>The Oxford Eagle</w:t>
      </w:r>
      <w:r w:rsidR="003B0370">
        <w:rPr>
          <w:sz w:val="24"/>
        </w:rPr>
        <w:t>, Oxford, MS, December 17, 2014.</w:t>
      </w:r>
    </w:p>
    <w:p w14:paraId="19FD3406" w14:textId="77777777" w:rsidR="0029244D" w:rsidRDefault="0029244D" w:rsidP="0029244D">
      <w:pPr>
        <w:ind w:left="1440" w:firstLine="720"/>
        <w:rPr>
          <w:sz w:val="24"/>
        </w:rPr>
      </w:pPr>
    </w:p>
    <w:p w14:paraId="700C9BAA" w14:textId="61A2E670" w:rsidR="00BF7E09" w:rsidRDefault="0029244D" w:rsidP="00BF7E09">
      <w:pPr>
        <w:ind w:left="2160"/>
        <w:rPr>
          <w:sz w:val="24"/>
        </w:rPr>
      </w:pPr>
      <w:r>
        <w:rPr>
          <w:sz w:val="24"/>
        </w:rPr>
        <w:t xml:space="preserve">Live telephone interview: “What comes next in our relationship with Cuba?” </w:t>
      </w:r>
      <w:r w:rsidR="00BF7E09">
        <w:rPr>
          <w:sz w:val="24"/>
        </w:rPr>
        <w:t xml:space="preserve">on </w:t>
      </w:r>
      <w:r w:rsidR="00BF7E09" w:rsidRPr="00952449">
        <w:rPr>
          <w:i/>
          <w:sz w:val="24"/>
        </w:rPr>
        <w:t xml:space="preserve">The 4 </w:t>
      </w:r>
      <w:proofErr w:type="spellStart"/>
      <w:r w:rsidR="00BF7E09" w:rsidRPr="00952449">
        <w:rPr>
          <w:i/>
          <w:sz w:val="24"/>
        </w:rPr>
        <w:t>O’Clock</w:t>
      </w:r>
      <w:proofErr w:type="spellEnd"/>
      <w:r w:rsidR="00BF7E09" w:rsidRPr="00952449">
        <w:rPr>
          <w:i/>
          <w:sz w:val="24"/>
        </w:rPr>
        <w:t xml:space="preserve"> Show</w:t>
      </w:r>
      <w:r w:rsidR="00BF7E09">
        <w:rPr>
          <w:sz w:val="24"/>
        </w:rPr>
        <w:t>, WLOX Biloxi, December 17, 2014</w:t>
      </w:r>
    </w:p>
    <w:p w14:paraId="6F6B0E89" w14:textId="77777777" w:rsidR="000C5E0D" w:rsidRDefault="000C5E0D" w:rsidP="00BF7E09">
      <w:pPr>
        <w:ind w:left="2160"/>
        <w:rPr>
          <w:sz w:val="24"/>
        </w:rPr>
      </w:pPr>
    </w:p>
    <w:p w14:paraId="137DE2C9" w14:textId="2568B6B4" w:rsidR="0029244D" w:rsidRDefault="00952449" w:rsidP="00D80B32">
      <w:pPr>
        <w:ind w:left="2160"/>
      </w:pPr>
      <w:r>
        <w:rPr>
          <w:sz w:val="24"/>
        </w:rPr>
        <w:t xml:space="preserve">Television </w:t>
      </w:r>
      <w:r w:rsidR="000C5E0D">
        <w:rPr>
          <w:sz w:val="24"/>
        </w:rPr>
        <w:t>Interview “USM history profess</w:t>
      </w:r>
      <w:r>
        <w:rPr>
          <w:sz w:val="24"/>
        </w:rPr>
        <w:t>or</w:t>
      </w:r>
      <w:r w:rsidR="000C5E0D">
        <w:rPr>
          <w:sz w:val="24"/>
        </w:rPr>
        <w:t>: ‘Time is right’ for new U.S.-Cuba relationship,” WDAM Hattiesburg, December 17, 2014</w:t>
      </w:r>
    </w:p>
    <w:sectPr w:rsidR="0029244D" w:rsidSect="00171F60">
      <w:headerReference w:type="default" r:id="rId8"/>
      <w:pgSz w:w="12240" w:h="15840"/>
      <w:pgMar w:top="1008" w:right="1080" w:bottom="1008" w:left="1080" w:header="0" w:footer="0" w:gutter="0"/>
      <w:pgNumType w:chapStyle="1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72F5" w14:textId="77777777" w:rsidR="003F6A16" w:rsidRDefault="003F6A16">
      <w:r>
        <w:separator/>
      </w:r>
    </w:p>
  </w:endnote>
  <w:endnote w:type="continuationSeparator" w:id="0">
    <w:p w14:paraId="6AF1BED5" w14:textId="77777777" w:rsidR="003F6A16" w:rsidRDefault="003F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auphi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 Lt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CA43" w14:textId="77777777" w:rsidR="003F6A16" w:rsidRDefault="003F6A16">
      <w:r>
        <w:separator/>
      </w:r>
    </w:p>
  </w:footnote>
  <w:footnote w:type="continuationSeparator" w:id="0">
    <w:p w14:paraId="220C9D9A" w14:textId="77777777" w:rsidR="003F6A16" w:rsidRDefault="003F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9E8C" w14:textId="77777777" w:rsidR="006A030F" w:rsidRDefault="006A030F">
    <w:pPr>
      <w:pStyle w:val="Header"/>
      <w:jc w:val="right"/>
    </w:pPr>
    <w:r>
      <w:tab/>
    </w:r>
  </w:p>
  <w:p w14:paraId="103F2A11" w14:textId="77777777" w:rsidR="006A030F" w:rsidRDefault="006A03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562"/>
    <w:multiLevelType w:val="hybridMultilevel"/>
    <w:tmpl w:val="FFFAB728"/>
    <w:lvl w:ilvl="0" w:tplc="383821DA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" w15:restartNumberingAfterBreak="0">
    <w:nsid w:val="33DC3DB8"/>
    <w:multiLevelType w:val="hybridMultilevel"/>
    <w:tmpl w:val="E44E01A8"/>
    <w:lvl w:ilvl="0" w:tplc="383821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4F0B18"/>
    <w:multiLevelType w:val="hybridMultilevel"/>
    <w:tmpl w:val="7854A11A"/>
    <w:lvl w:ilvl="0" w:tplc="383821DA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5C59054C"/>
    <w:multiLevelType w:val="hybridMultilevel"/>
    <w:tmpl w:val="A6360442"/>
    <w:lvl w:ilvl="0" w:tplc="383821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2383A2D"/>
    <w:multiLevelType w:val="hybridMultilevel"/>
    <w:tmpl w:val="3980639C"/>
    <w:lvl w:ilvl="0" w:tplc="38382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A3F2ECA"/>
    <w:multiLevelType w:val="hybridMultilevel"/>
    <w:tmpl w:val="883CCA6E"/>
    <w:lvl w:ilvl="0" w:tplc="383821DA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6" w15:restartNumberingAfterBreak="0">
    <w:nsid w:val="7517514C"/>
    <w:multiLevelType w:val="hybridMultilevel"/>
    <w:tmpl w:val="36CA37E6"/>
    <w:lvl w:ilvl="0" w:tplc="38382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A2"/>
    <w:rsid w:val="0000034F"/>
    <w:rsid w:val="00006C47"/>
    <w:rsid w:val="00017275"/>
    <w:rsid w:val="00032703"/>
    <w:rsid w:val="00032D2D"/>
    <w:rsid w:val="00050D12"/>
    <w:rsid w:val="00053958"/>
    <w:rsid w:val="00064DCA"/>
    <w:rsid w:val="00065D09"/>
    <w:rsid w:val="00070C62"/>
    <w:rsid w:val="000835F0"/>
    <w:rsid w:val="00084352"/>
    <w:rsid w:val="00092E4F"/>
    <w:rsid w:val="000952A2"/>
    <w:rsid w:val="00095462"/>
    <w:rsid w:val="00096F48"/>
    <w:rsid w:val="000A195B"/>
    <w:rsid w:val="000C1BFB"/>
    <w:rsid w:val="000C530B"/>
    <w:rsid w:val="000C5E0D"/>
    <w:rsid w:val="000D6BEF"/>
    <w:rsid w:val="000F4AE6"/>
    <w:rsid w:val="00113F32"/>
    <w:rsid w:val="001209FB"/>
    <w:rsid w:val="00131FB5"/>
    <w:rsid w:val="00140628"/>
    <w:rsid w:val="00161A68"/>
    <w:rsid w:val="00164CF0"/>
    <w:rsid w:val="00171F60"/>
    <w:rsid w:val="00180EF9"/>
    <w:rsid w:val="00193FED"/>
    <w:rsid w:val="001A6B62"/>
    <w:rsid w:val="001B63F5"/>
    <w:rsid w:val="001C5080"/>
    <w:rsid w:val="001C738C"/>
    <w:rsid w:val="001D025B"/>
    <w:rsid w:val="001D3135"/>
    <w:rsid w:val="001D604A"/>
    <w:rsid w:val="001E02E0"/>
    <w:rsid w:val="001E410E"/>
    <w:rsid w:val="001E71FA"/>
    <w:rsid w:val="001F04B9"/>
    <w:rsid w:val="001F0F7D"/>
    <w:rsid w:val="001F6632"/>
    <w:rsid w:val="0021247F"/>
    <w:rsid w:val="002131DA"/>
    <w:rsid w:val="00213D4A"/>
    <w:rsid w:val="002203E9"/>
    <w:rsid w:val="00224788"/>
    <w:rsid w:val="00226F8F"/>
    <w:rsid w:val="00227FB2"/>
    <w:rsid w:val="00233EA1"/>
    <w:rsid w:val="00235F94"/>
    <w:rsid w:val="00263430"/>
    <w:rsid w:val="0026423A"/>
    <w:rsid w:val="00273E09"/>
    <w:rsid w:val="002803CC"/>
    <w:rsid w:val="00285F89"/>
    <w:rsid w:val="0029244D"/>
    <w:rsid w:val="002A59F4"/>
    <w:rsid w:val="002B1B4F"/>
    <w:rsid w:val="002C5217"/>
    <w:rsid w:val="002C7202"/>
    <w:rsid w:val="002F4EB6"/>
    <w:rsid w:val="002F740A"/>
    <w:rsid w:val="0030526A"/>
    <w:rsid w:val="00305434"/>
    <w:rsid w:val="00315B2C"/>
    <w:rsid w:val="00316C90"/>
    <w:rsid w:val="0032353C"/>
    <w:rsid w:val="003235EA"/>
    <w:rsid w:val="00327457"/>
    <w:rsid w:val="003503AA"/>
    <w:rsid w:val="00354CB8"/>
    <w:rsid w:val="00354D50"/>
    <w:rsid w:val="00365575"/>
    <w:rsid w:val="00390690"/>
    <w:rsid w:val="003965A4"/>
    <w:rsid w:val="003B0370"/>
    <w:rsid w:val="003C799B"/>
    <w:rsid w:val="003D318E"/>
    <w:rsid w:val="003D481B"/>
    <w:rsid w:val="003E2C4A"/>
    <w:rsid w:val="003F6A16"/>
    <w:rsid w:val="003F777B"/>
    <w:rsid w:val="003F7A1A"/>
    <w:rsid w:val="00410740"/>
    <w:rsid w:val="00414233"/>
    <w:rsid w:val="00414FBD"/>
    <w:rsid w:val="00421C1B"/>
    <w:rsid w:val="00431790"/>
    <w:rsid w:val="0043557A"/>
    <w:rsid w:val="0043702C"/>
    <w:rsid w:val="00447739"/>
    <w:rsid w:val="00454B22"/>
    <w:rsid w:val="00456448"/>
    <w:rsid w:val="004601B2"/>
    <w:rsid w:val="00461900"/>
    <w:rsid w:val="00464C48"/>
    <w:rsid w:val="00474F89"/>
    <w:rsid w:val="00475860"/>
    <w:rsid w:val="004766AC"/>
    <w:rsid w:val="00477315"/>
    <w:rsid w:val="00482FD2"/>
    <w:rsid w:val="0048312A"/>
    <w:rsid w:val="00483E7F"/>
    <w:rsid w:val="00484C7F"/>
    <w:rsid w:val="00494569"/>
    <w:rsid w:val="004A0A44"/>
    <w:rsid w:val="004B193D"/>
    <w:rsid w:val="004B3A4F"/>
    <w:rsid w:val="004C0D27"/>
    <w:rsid w:val="004C141C"/>
    <w:rsid w:val="004C54AF"/>
    <w:rsid w:val="0050341A"/>
    <w:rsid w:val="00504540"/>
    <w:rsid w:val="00505A7E"/>
    <w:rsid w:val="00505F73"/>
    <w:rsid w:val="0053332D"/>
    <w:rsid w:val="00540B10"/>
    <w:rsid w:val="00544353"/>
    <w:rsid w:val="00553009"/>
    <w:rsid w:val="00562D9D"/>
    <w:rsid w:val="00571F90"/>
    <w:rsid w:val="00577109"/>
    <w:rsid w:val="005805A4"/>
    <w:rsid w:val="005872D6"/>
    <w:rsid w:val="005A4896"/>
    <w:rsid w:val="005C0FDE"/>
    <w:rsid w:val="005D29FD"/>
    <w:rsid w:val="005F3AC5"/>
    <w:rsid w:val="005F7057"/>
    <w:rsid w:val="0060690D"/>
    <w:rsid w:val="00606EF5"/>
    <w:rsid w:val="006146D4"/>
    <w:rsid w:val="00624A22"/>
    <w:rsid w:val="00632EE9"/>
    <w:rsid w:val="00640309"/>
    <w:rsid w:val="00655C50"/>
    <w:rsid w:val="00667FBC"/>
    <w:rsid w:val="00677EFE"/>
    <w:rsid w:val="006823D3"/>
    <w:rsid w:val="006834DF"/>
    <w:rsid w:val="0068792A"/>
    <w:rsid w:val="00690FB5"/>
    <w:rsid w:val="0069332B"/>
    <w:rsid w:val="0069359C"/>
    <w:rsid w:val="00696278"/>
    <w:rsid w:val="006A030F"/>
    <w:rsid w:val="006A29DF"/>
    <w:rsid w:val="006B03E6"/>
    <w:rsid w:val="006B191C"/>
    <w:rsid w:val="006B396A"/>
    <w:rsid w:val="006D26B8"/>
    <w:rsid w:val="006D2FEF"/>
    <w:rsid w:val="006D3FDF"/>
    <w:rsid w:val="006D5BC0"/>
    <w:rsid w:val="006E6E4C"/>
    <w:rsid w:val="006F6103"/>
    <w:rsid w:val="00712214"/>
    <w:rsid w:val="0071409C"/>
    <w:rsid w:val="0073366D"/>
    <w:rsid w:val="00736870"/>
    <w:rsid w:val="00744286"/>
    <w:rsid w:val="00784A12"/>
    <w:rsid w:val="00786D31"/>
    <w:rsid w:val="00791C08"/>
    <w:rsid w:val="007C2EF7"/>
    <w:rsid w:val="007C70F9"/>
    <w:rsid w:val="007E2CE6"/>
    <w:rsid w:val="007E458A"/>
    <w:rsid w:val="008004CB"/>
    <w:rsid w:val="0081351A"/>
    <w:rsid w:val="008276DA"/>
    <w:rsid w:val="00830E1C"/>
    <w:rsid w:val="00837D8A"/>
    <w:rsid w:val="00845C0E"/>
    <w:rsid w:val="00867289"/>
    <w:rsid w:val="0087346B"/>
    <w:rsid w:val="00897911"/>
    <w:rsid w:val="008A2AD0"/>
    <w:rsid w:val="008A2FD8"/>
    <w:rsid w:val="008A3BE6"/>
    <w:rsid w:val="008A7E76"/>
    <w:rsid w:val="008B1F8F"/>
    <w:rsid w:val="008B3168"/>
    <w:rsid w:val="008B7A10"/>
    <w:rsid w:val="008C66B2"/>
    <w:rsid w:val="008E4A2B"/>
    <w:rsid w:val="008F02B9"/>
    <w:rsid w:val="008F0D9B"/>
    <w:rsid w:val="008F2054"/>
    <w:rsid w:val="00907B49"/>
    <w:rsid w:val="00913FBD"/>
    <w:rsid w:val="00926FC4"/>
    <w:rsid w:val="009353F0"/>
    <w:rsid w:val="0093643D"/>
    <w:rsid w:val="00941191"/>
    <w:rsid w:val="0094151D"/>
    <w:rsid w:val="00952449"/>
    <w:rsid w:val="00953668"/>
    <w:rsid w:val="009627A0"/>
    <w:rsid w:val="0097163D"/>
    <w:rsid w:val="00990D65"/>
    <w:rsid w:val="00993A17"/>
    <w:rsid w:val="00995AFB"/>
    <w:rsid w:val="00997665"/>
    <w:rsid w:val="009C18D8"/>
    <w:rsid w:val="009C1D82"/>
    <w:rsid w:val="009D7885"/>
    <w:rsid w:val="009E0784"/>
    <w:rsid w:val="009E52CB"/>
    <w:rsid w:val="00A15FB9"/>
    <w:rsid w:val="00A169E4"/>
    <w:rsid w:val="00A251D8"/>
    <w:rsid w:val="00A305DC"/>
    <w:rsid w:val="00A3083B"/>
    <w:rsid w:val="00A34E54"/>
    <w:rsid w:val="00A4060D"/>
    <w:rsid w:val="00A50A7B"/>
    <w:rsid w:val="00A57A1C"/>
    <w:rsid w:val="00A70E92"/>
    <w:rsid w:val="00A71933"/>
    <w:rsid w:val="00A82598"/>
    <w:rsid w:val="00AB6A25"/>
    <w:rsid w:val="00AD1F4E"/>
    <w:rsid w:val="00AD4ECB"/>
    <w:rsid w:val="00B12A12"/>
    <w:rsid w:val="00B26D4B"/>
    <w:rsid w:val="00B313F5"/>
    <w:rsid w:val="00B50AB2"/>
    <w:rsid w:val="00B61169"/>
    <w:rsid w:val="00B72AE7"/>
    <w:rsid w:val="00B75A29"/>
    <w:rsid w:val="00B80863"/>
    <w:rsid w:val="00B84F41"/>
    <w:rsid w:val="00B874CE"/>
    <w:rsid w:val="00B9094A"/>
    <w:rsid w:val="00BA7A9F"/>
    <w:rsid w:val="00BB22AB"/>
    <w:rsid w:val="00BC0EB5"/>
    <w:rsid w:val="00BD2833"/>
    <w:rsid w:val="00BD77F6"/>
    <w:rsid w:val="00BE6339"/>
    <w:rsid w:val="00BE7845"/>
    <w:rsid w:val="00BF33BD"/>
    <w:rsid w:val="00BF7E09"/>
    <w:rsid w:val="00C00183"/>
    <w:rsid w:val="00C10141"/>
    <w:rsid w:val="00C20B8F"/>
    <w:rsid w:val="00C21C8E"/>
    <w:rsid w:val="00C36B74"/>
    <w:rsid w:val="00C373D0"/>
    <w:rsid w:val="00C51FA6"/>
    <w:rsid w:val="00C60AAF"/>
    <w:rsid w:val="00C67108"/>
    <w:rsid w:val="00C70DFC"/>
    <w:rsid w:val="00C87741"/>
    <w:rsid w:val="00C94407"/>
    <w:rsid w:val="00C9504A"/>
    <w:rsid w:val="00C9722B"/>
    <w:rsid w:val="00CA4A98"/>
    <w:rsid w:val="00CB11F3"/>
    <w:rsid w:val="00CE1D2E"/>
    <w:rsid w:val="00CF6C3D"/>
    <w:rsid w:val="00D046FB"/>
    <w:rsid w:val="00D058DE"/>
    <w:rsid w:val="00D17426"/>
    <w:rsid w:val="00D1776D"/>
    <w:rsid w:val="00D20E3C"/>
    <w:rsid w:val="00D22503"/>
    <w:rsid w:val="00D23345"/>
    <w:rsid w:val="00D243B9"/>
    <w:rsid w:val="00D318E7"/>
    <w:rsid w:val="00D378EC"/>
    <w:rsid w:val="00D4069C"/>
    <w:rsid w:val="00D4535B"/>
    <w:rsid w:val="00D45E29"/>
    <w:rsid w:val="00D5634B"/>
    <w:rsid w:val="00D5760C"/>
    <w:rsid w:val="00D663DA"/>
    <w:rsid w:val="00D76D46"/>
    <w:rsid w:val="00D80B32"/>
    <w:rsid w:val="00D812AE"/>
    <w:rsid w:val="00D95C5B"/>
    <w:rsid w:val="00D9716F"/>
    <w:rsid w:val="00DA131F"/>
    <w:rsid w:val="00DA2DC0"/>
    <w:rsid w:val="00DA3A3C"/>
    <w:rsid w:val="00DA4255"/>
    <w:rsid w:val="00DA48DB"/>
    <w:rsid w:val="00DA4AD2"/>
    <w:rsid w:val="00DC109B"/>
    <w:rsid w:val="00DC39A3"/>
    <w:rsid w:val="00DD4E34"/>
    <w:rsid w:val="00DE1248"/>
    <w:rsid w:val="00DE4B2B"/>
    <w:rsid w:val="00DF45DF"/>
    <w:rsid w:val="00E1137D"/>
    <w:rsid w:val="00E1235E"/>
    <w:rsid w:val="00E1257C"/>
    <w:rsid w:val="00E163B7"/>
    <w:rsid w:val="00E27398"/>
    <w:rsid w:val="00E50A0D"/>
    <w:rsid w:val="00E53165"/>
    <w:rsid w:val="00E54CD1"/>
    <w:rsid w:val="00E55BE1"/>
    <w:rsid w:val="00E6055E"/>
    <w:rsid w:val="00E623C4"/>
    <w:rsid w:val="00E6437C"/>
    <w:rsid w:val="00E66CE5"/>
    <w:rsid w:val="00EA0A1C"/>
    <w:rsid w:val="00EA0A38"/>
    <w:rsid w:val="00EC1990"/>
    <w:rsid w:val="00ED043F"/>
    <w:rsid w:val="00ED48E6"/>
    <w:rsid w:val="00ED62D7"/>
    <w:rsid w:val="00ED73DA"/>
    <w:rsid w:val="00EE4037"/>
    <w:rsid w:val="00EF094F"/>
    <w:rsid w:val="00EF21DD"/>
    <w:rsid w:val="00EF3F87"/>
    <w:rsid w:val="00F02F8B"/>
    <w:rsid w:val="00F0339C"/>
    <w:rsid w:val="00F0708F"/>
    <w:rsid w:val="00F1097E"/>
    <w:rsid w:val="00F10EB5"/>
    <w:rsid w:val="00F17513"/>
    <w:rsid w:val="00F17BC4"/>
    <w:rsid w:val="00F23346"/>
    <w:rsid w:val="00F3227F"/>
    <w:rsid w:val="00F428EC"/>
    <w:rsid w:val="00F445FC"/>
    <w:rsid w:val="00F45136"/>
    <w:rsid w:val="00F46D7C"/>
    <w:rsid w:val="00F91F1C"/>
    <w:rsid w:val="00F9678D"/>
    <w:rsid w:val="00FA63C2"/>
    <w:rsid w:val="00FB23D7"/>
    <w:rsid w:val="00FB2882"/>
    <w:rsid w:val="00FB6102"/>
    <w:rsid w:val="00FD1024"/>
    <w:rsid w:val="00FE2129"/>
    <w:rsid w:val="00FF0EA6"/>
    <w:rsid w:val="00FF37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67C12"/>
  <w15:docId w15:val="{03F2E62E-EC78-9740-9263-B111961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3D"/>
  </w:style>
  <w:style w:type="paragraph" w:styleId="Heading1">
    <w:name w:val="heading 1"/>
    <w:basedOn w:val="Normal"/>
    <w:next w:val="Normal"/>
    <w:qFormat/>
    <w:rsid w:val="0093643D"/>
    <w:pPr>
      <w:keepNext/>
      <w:ind w:left="1434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643D"/>
    <w:pPr>
      <w:keepNext/>
      <w:ind w:left="714"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3643D"/>
    <w:pPr>
      <w:keepNext/>
      <w:ind w:left="1434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93643D"/>
    <w:pPr>
      <w:keepNext/>
      <w:ind w:left="1794" w:firstLine="366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643D"/>
    <w:pPr>
      <w:keepNext/>
      <w:ind w:left="216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93643D"/>
    <w:pPr>
      <w:keepNext/>
      <w:ind w:left="1794" w:firstLine="366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3643D"/>
    <w:pPr>
      <w:keepNext/>
      <w:ind w:left="1794" w:firstLine="366"/>
      <w:outlineLvl w:val="6"/>
    </w:pPr>
    <w:rPr>
      <w:i/>
      <w:iCs/>
      <w:sz w:val="18"/>
    </w:rPr>
  </w:style>
  <w:style w:type="paragraph" w:styleId="Heading8">
    <w:name w:val="heading 8"/>
    <w:basedOn w:val="Normal"/>
    <w:next w:val="Normal"/>
    <w:qFormat/>
    <w:rsid w:val="0093643D"/>
    <w:pPr>
      <w:keepNext/>
      <w:outlineLvl w:val="7"/>
    </w:pPr>
    <w:rPr>
      <w:rFonts w:ascii="Dauphin" w:hAnsi="Dauph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36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48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3643D"/>
    <w:pPr>
      <w:jc w:val="center"/>
    </w:pPr>
    <w:rPr>
      <w:b/>
      <w:bCs/>
      <w:sz w:val="24"/>
    </w:rPr>
  </w:style>
  <w:style w:type="character" w:styleId="Hyperlink">
    <w:name w:val="Hyperlink"/>
    <w:basedOn w:val="DefaultParagraphFont"/>
    <w:rsid w:val="0093643D"/>
    <w:rPr>
      <w:color w:val="0000FF"/>
      <w:u w:val="single"/>
    </w:rPr>
  </w:style>
  <w:style w:type="character" w:styleId="FollowedHyperlink">
    <w:name w:val="FollowedHyperlink"/>
    <w:basedOn w:val="DefaultParagraphFont"/>
    <w:rsid w:val="0093643D"/>
    <w:rPr>
      <w:color w:val="800080"/>
      <w:u w:val="single"/>
    </w:rPr>
  </w:style>
  <w:style w:type="paragraph" w:styleId="BodyTextIndent">
    <w:name w:val="Body Text Indent"/>
    <w:basedOn w:val="Normal"/>
    <w:rsid w:val="0093643D"/>
    <w:pPr>
      <w:ind w:left="1434"/>
    </w:pPr>
  </w:style>
  <w:style w:type="paragraph" w:styleId="BodyTextIndent2">
    <w:name w:val="Body Text Indent 2"/>
    <w:basedOn w:val="Normal"/>
    <w:rsid w:val="0093643D"/>
    <w:pPr>
      <w:ind w:left="1074" w:firstLine="360"/>
    </w:pPr>
  </w:style>
  <w:style w:type="paragraph" w:styleId="Header">
    <w:name w:val="header"/>
    <w:basedOn w:val="Normal"/>
    <w:rsid w:val="009364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643D"/>
  </w:style>
  <w:style w:type="paragraph" w:styleId="Footer">
    <w:name w:val="footer"/>
    <w:basedOn w:val="Normal"/>
    <w:rsid w:val="009364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643D"/>
    <w:rPr>
      <w:rFonts w:ascii="Futura Lt BT" w:hAnsi="Futura Lt BT"/>
      <w:sz w:val="18"/>
    </w:rPr>
  </w:style>
  <w:style w:type="paragraph" w:styleId="BodyTextIndent3">
    <w:name w:val="Body Text Indent 3"/>
    <w:basedOn w:val="Normal"/>
    <w:rsid w:val="0093643D"/>
    <w:pPr>
      <w:ind w:left="2160"/>
    </w:pPr>
    <w:rPr>
      <w:rFonts w:ascii="Futura Lt BT" w:hAnsi="Futura Lt BT"/>
      <w:sz w:val="18"/>
    </w:rPr>
  </w:style>
  <w:style w:type="character" w:customStyle="1" w:styleId="il">
    <w:name w:val="il"/>
    <w:basedOn w:val="DefaultParagraphFont"/>
    <w:rsid w:val="0080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-net.org/reviews/showrev.php?id=46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Data\Microsoft\Templates\Normal.dot</Template>
  <TotalTime>0</TotalTime>
  <Pages>9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16729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Casey</dc:creator>
  <cp:keywords/>
  <dc:description/>
  <cp:lastModifiedBy>Matt Casey</cp:lastModifiedBy>
  <cp:revision>2</cp:revision>
  <cp:lastPrinted>2015-01-08T14:29:00Z</cp:lastPrinted>
  <dcterms:created xsi:type="dcterms:W3CDTF">2019-11-05T14:35:00Z</dcterms:created>
  <dcterms:modified xsi:type="dcterms:W3CDTF">2019-11-05T14:35:00Z</dcterms:modified>
  <cp:category/>
</cp:coreProperties>
</file>